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page" w:tblpX="553" w:tblpY="-555"/>
        <w:tblW w:w="11088" w:type="dxa"/>
        <w:tblLook w:val="04A0"/>
      </w:tblPr>
      <w:tblGrid>
        <w:gridCol w:w="11088"/>
      </w:tblGrid>
      <w:tr w:rsidR="002150CB" w:rsidRPr="00C927B4" w:rsidTr="00C927B4">
        <w:trPr>
          <w:trHeight w:val="1701"/>
        </w:trPr>
        <w:tc>
          <w:tcPr>
            <w:tcW w:w="11088" w:type="dxa"/>
          </w:tcPr>
          <w:p w:rsidR="002150CB" w:rsidRDefault="002150CB" w:rsidP="00CD0227">
            <w:pPr>
              <w:rPr>
                <w:b/>
                <w:sz w:val="28"/>
              </w:rPr>
            </w:pPr>
            <w:r>
              <w:rPr>
                <w:b/>
                <w:sz w:val="28"/>
              </w:rPr>
              <w:t>St. Leo’s</w:t>
            </w:r>
          </w:p>
          <w:p w:rsidR="00712454" w:rsidRDefault="00712454" w:rsidP="00CD0227">
            <w:pPr>
              <w:rPr>
                <w:b/>
                <w:sz w:val="28"/>
              </w:rPr>
            </w:pPr>
          </w:p>
          <w:p w:rsidR="00817758" w:rsidRDefault="00712454" w:rsidP="00712454">
            <w:pPr>
              <w:rPr>
                <w:sz w:val="28"/>
              </w:rPr>
            </w:pPr>
            <w:r w:rsidRPr="00712454">
              <w:rPr>
                <w:sz w:val="28"/>
              </w:rPr>
              <w:t>It's that time of year to once again rally the band troops to fulfill our commitment to helping with the St. Leo's Fair.  </w:t>
            </w:r>
            <w:r w:rsidRPr="00712454">
              <w:rPr>
                <w:b/>
                <w:bCs/>
                <w:sz w:val="28"/>
              </w:rPr>
              <w:t>St. Leo's donates over $5000.00 to the WHS Band in exchange for our </w:t>
            </w:r>
            <w:r w:rsidRPr="00712454">
              <w:rPr>
                <w:sz w:val="28"/>
              </w:rPr>
              <w:t>help at the fair each year making them our single largest external donor to our music program.</w:t>
            </w:r>
          </w:p>
          <w:p w:rsidR="00817758" w:rsidRDefault="00817758" w:rsidP="00712454">
            <w:pPr>
              <w:rPr>
                <w:sz w:val="28"/>
              </w:rPr>
            </w:pPr>
          </w:p>
          <w:p w:rsidR="00817758" w:rsidRDefault="003154D9" w:rsidP="00712454">
            <w:pPr>
              <w:rPr>
                <w:sz w:val="28"/>
              </w:rPr>
            </w:pPr>
            <w:r>
              <w:rPr>
                <w:sz w:val="28"/>
              </w:rPr>
              <w:t>How can you help:</w:t>
            </w:r>
          </w:p>
          <w:p w:rsidR="00620D37" w:rsidRPr="005D37A9" w:rsidRDefault="00361D2F" w:rsidP="005D37A9">
            <w:pPr>
              <w:pStyle w:val="ListParagraph"/>
              <w:numPr>
                <w:ilvl w:val="0"/>
                <w:numId w:val="7"/>
              </w:numPr>
              <w:rPr>
                <w:sz w:val="28"/>
              </w:rPr>
            </w:pPr>
            <w:r w:rsidRPr="005D37A9">
              <w:rPr>
                <w:b/>
                <w:noProof/>
                <w:sz w:val="28"/>
              </w:rPr>
              <w:drawing>
                <wp:anchor distT="0" distB="0" distL="114300" distR="114300" simplePos="0" relativeHeight="251666432" behindDoc="1" locked="0" layoutInCell="1" allowOverlap="1">
                  <wp:simplePos x="0" y="0"/>
                  <wp:positionH relativeFrom="column">
                    <wp:posOffset>-45720</wp:posOffset>
                  </wp:positionH>
                  <wp:positionV relativeFrom="paragraph">
                    <wp:posOffset>-1437005</wp:posOffset>
                  </wp:positionV>
                  <wp:extent cx="2066925" cy="1552575"/>
                  <wp:effectExtent l="19050" t="0" r="9525" b="0"/>
                  <wp:wrapTight wrapText="bothSides">
                    <wp:wrapPolygon edited="0">
                      <wp:start x="-199" y="0"/>
                      <wp:lineTo x="-199" y="21467"/>
                      <wp:lineTo x="21700" y="21467"/>
                      <wp:lineTo x="21700" y="0"/>
                      <wp:lineTo x="-199" y="0"/>
                    </wp:wrapPolygon>
                  </wp:wrapTight>
                  <wp:docPr id="12" name="Picture 3" descr="C:\Users\Mom\AppData\Local\Microsoft\Windows\INetCache\IE\FNRU2QPG\15250728668_0313678aec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m\AppData\Local\Microsoft\Windows\INetCache\IE\FNRU2QPG\15250728668_0313678aec_z[1].jpg"/>
                          <pic:cNvPicPr>
                            <a:picLocks noChangeAspect="1" noChangeArrowheads="1"/>
                          </pic:cNvPicPr>
                        </pic:nvPicPr>
                        <pic:blipFill>
                          <a:blip r:embed="rId5" cstate="print"/>
                          <a:srcRect/>
                          <a:stretch>
                            <a:fillRect/>
                          </a:stretch>
                        </pic:blipFill>
                        <pic:spPr bwMode="auto">
                          <a:xfrm>
                            <a:off x="0" y="0"/>
                            <a:ext cx="2066925" cy="1552575"/>
                          </a:xfrm>
                          <a:prstGeom prst="rect">
                            <a:avLst/>
                          </a:prstGeom>
                          <a:noFill/>
                          <a:ln w="9525">
                            <a:noFill/>
                            <a:miter lim="800000"/>
                            <a:headEnd/>
                            <a:tailEnd/>
                          </a:ln>
                        </pic:spPr>
                      </pic:pic>
                    </a:graphicData>
                  </a:graphic>
                </wp:anchor>
              </w:drawing>
            </w:r>
            <w:r w:rsidR="00712454" w:rsidRPr="005D37A9">
              <w:rPr>
                <w:b/>
                <w:sz w:val="28"/>
              </w:rPr>
              <w:t>All band students </w:t>
            </w:r>
            <w:r w:rsidR="00712454" w:rsidRPr="005D37A9">
              <w:rPr>
                <w:b/>
                <w:bCs/>
                <w:sz w:val="28"/>
              </w:rPr>
              <w:t>must</w:t>
            </w:r>
            <w:r w:rsidR="00712454" w:rsidRPr="005D37A9">
              <w:rPr>
                <w:b/>
                <w:sz w:val="28"/>
              </w:rPr>
              <w:t> participate in either set-up and/or take down as well as 2 shifts for trash duty, one weekday AND one weekend.</w:t>
            </w:r>
            <w:r w:rsidR="0093351D" w:rsidRPr="005D37A9">
              <w:rPr>
                <w:b/>
                <w:sz w:val="28"/>
              </w:rPr>
              <w:t xml:space="preserve">  </w:t>
            </w:r>
            <w:r w:rsidR="0093351D" w:rsidRPr="005D37A9">
              <w:rPr>
                <w:sz w:val="28"/>
              </w:rPr>
              <w:t>If you can get your parent to do DISH DUTY while you are on garbage duty on Friday and/or Saturday (any shift), the student only has to do one shift.</w:t>
            </w:r>
          </w:p>
          <w:p w:rsidR="00620D37" w:rsidRPr="005D37A9" w:rsidRDefault="00712454" w:rsidP="005D37A9">
            <w:pPr>
              <w:pStyle w:val="ListParagraph"/>
              <w:numPr>
                <w:ilvl w:val="0"/>
                <w:numId w:val="7"/>
              </w:numPr>
              <w:rPr>
                <w:sz w:val="28"/>
              </w:rPr>
            </w:pPr>
            <w:r w:rsidRPr="005D37A9">
              <w:rPr>
                <w:sz w:val="28"/>
              </w:rPr>
              <w:t>Set-Up is critical to getting the fair off to a successful start - </w:t>
            </w:r>
            <w:r w:rsidRPr="005D37A9">
              <w:rPr>
                <w:b/>
                <w:bCs/>
                <w:sz w:val="28"/>
              </w:rPr>
              <w:t>Saturday, August 22</w:t>
            </w:r>
            <w:r w:rsidRPr="005D37A9">
              <w:rPr>
                <w:b/>
                <w:bCs/>
                <w:sz w:val="28"/>
                <w:vertAlign w:val="superscript"/>
              </w:rPr>
              <w:t>nd</w:t>
            </w:r>
            <w:r w:rsidRPr="005D37A9">
              <w:rPr>
                <w:b/>
                <w:bCs/>
                <w:sz w:val="28"/>
              </w:rPr>
              <w:t>, 8:30 am ~ 2:00 pm.</w:t>
            </w:r>
            <w:r w:rsidRPr="005D37A9">
              <w:rPr>
                <w:bCs/>
                <w:sz w:val="28"/>
              </w:rPr>
              <w:t xml:space="preserve">   </w:t>
            </w:r>
            <w:r w:rsidRPr="005D37A9">
              <w:rPr>
                <w:sz w:val="28"/>
              </w:rPr>
              <w:t>We need as many WHS band members, parents, siblings, friends as possible to sign-up to help unload trailers, set up booths, etc.  (Work gloves and cordless drills would be helpful....label your stuff!)</w:t>
            </w:r>
          </w:p>
          <w:p w:rsidR="00620D37" w:rsidRPr="005D37A9" w:rsidRDefault="00712454" w:rsidP="005D37A9">
            <w:pPr>
              <w:pStyle w:val="ListParagraph"/>
              <w:numPr>
                <w:ilvl w:val="0"/>
                <w:numId w:val="7"/>
              </w:numPr>
              <w:rPr>
                <w:sz w:val="28"/>
              </w:rPr>
            </w:pPr>
            <w:r w:rsidRPr="005D37A9">
              <w:rPr>
                <w:sz w:val="28"/>
              </w:rPr>
              <w:t>Take down will be on - </w:t>
            </w:r>
            <w:r w:rsidRPr="005D37A9">
              <w:rPr>
                <w:b/>
                <w:bCs/>
                <w:sz w:val="28"/>
              </w:rPr>
              <w:t>Sunday, September 6 @ 8:30 - ~3:00 pm</w:t>
            </w:r>
            <w:r w:rsidRPr="005D37A9">
              <w:rPr>
                <w:b/>
                <w:sz w:val="28"/>
              </w:rPr>
              <w:t>.</w:t>
            </w:r>
            <w:r w:rsidRPr="005D37A9">
              <w:rPr>
                <w:sz w:val="28"/>
              </w:rPr>
              <w:t xml:space="preserve">  Again, we will need as many WHS band members, parents, siblings and friends as possible to break down the booths, re-load the trailers, </w:t>
            </w:r>
            <w:proofErr w:type="gramStart"/>
            <w:r w:rsidRPr="005D37A9">
              <w:rPr>
                <w:sz w:val="28"/>
              </w:rPr>
              <w:t>finish</w:t>
            </w:r>
            <w:proofErr w:type="gramEnd"/>
            <w:r w:rsidRPr="005D37A9">
              <w:rPr>
                <w:sz w:val="28"/>
              </w:rPr>
              <w:t xml:space="preserve"> washing dishes and putting away.  Please note, if you could not help in set-up, you </w:t>
            </w:r>
            <w:r w:rsidR="0093351D" w:rsidRPr="005D37A9">
              <w:rPr>
                <w:sz w:val="28"/>
              </w:rPr>
              <w:t>will be placed for</w:t>
            </w:r>
            <w:r w:rsidRPr="005D37A9">
              <w:rPr>
                <w:sz w:val="28"/>
              </w:rPr>
              <w:t xml:space="preserve"> take down.</w:t>
            </w:r>
          </w:p>
          <w:p w:rsidR="00620D37" w:rsidRPr="005D37A9" w:rsidRDefault="00712454" w:rsidP="005D37A9">
            <w:pPr>
              <w:pStyle w:val="ListParagraph"/>
              <w:numPr>
                <w:ilvl w:val="0"/>
                <w:numId w:val="7"/>
              </w:numPr>
              <w:rPr>
                <w:sz w:val="28"/>
              </w:rPr>
            </w:pPr>
            <w:r w:rsidRPr="005D37A9">
              <w:rPr>
                <w:sz w:val="28"/>
              </w:rPr>
              <w:t xml:space="preserve">St. Leo's Fair will be held from </w:t>
            </w:r>
            <w:r w:rsidRPr="005D37A9">
              <w:rPr>
                <w:b/>
                <w:sz w:val="28"/>
              </w:rPr>
              <w:t>Tuesday, September 1 - Saturday, September 5, 2015.</w:t>
            </w:r>
            <w:r w:rsidRPr="005D37A9">
              <w:rPr>
                <w:sz w:val="28"/>
              </w:rPr>
              <w:t xml:space="preserve"> Sign-up sheets for trash duty will be posted outside the band room.  We will need teams of 4 students along with parent chaperones per shift (weekday shifts 6:30 - 9:00 pm or 9:00 - CLOSING, ~ 11:30 pm, Saturday 3:00 - 6:30 pm, 6:30 - 10:00 pm or 10:00 - CLOSING, ~midnight).</w:t>
            </w:r>
          </w:p>
          <w:p w:rsidR="00620D37" w:rsidRPr="00620D37" w:rsidRDefault="00712454" w:rsidP="005D37A9">
            <w:pPr>
              <w:pStyle w:val="ListParagraph"/>
              <w:numPr>
                <w:ilvl w:val="0"/>
                <w:numId w:val="7"/>
              </w:numPr>
              <w:rPr>
                <w:b/>
                <w:sz w:val="28"/>
              </w:rPr>
            </w:pPr>
            <w:r w:rsidRPr="005D37A9">
              <w:rPr>
                <w:sz w:val="28"/>
              </w:rPr>
              <w:t xml:space="preserve">We will also </w:t>
            </w:r>
            <w:r w:rsidRPr="00620D37">
              <w:rPr>
                <w:sz w:val="28"/>
              </w:rPr>
              <w:t>need parent volunteers to wash dishes the same evenings, however, Saturday evening's shift will be closer to 2:00 am finish.</w:t>
            </w:r>
          </w:p>
          <w:p w:rsidR="00620D37" w:rsidRDefault="00620D37" w:rsidP="00620D37">
            <w:pPr>
              <w:rPr>
                <w:sz w:val="28"/>
              </w:rPr>
            </w:pPr>
          </w:p>
          <w:p w:rsidR="00712454" w:rsidRDefault="00712454" w:rsidP="00620D37">
            <w:pPr>
              <w:rPr>
                <w:sz w:val="28"/>
              </w:rPr>
            </w:pPr>
            <w:r w:rsidRPr="00620D37">
              <w:rPr>
                <w:sz w:val="28"/>
              </w:rPr>
              <w:t>Our 'sponsors' at St. Leo's are former band parents from Stamford High School but they have provided WHS with this opportunity due to our proximity and our good work during past fairs.  I have been told (directly from Stamford's band parents) that Stamford High's Band would LOVE to have this type of fundraising opportunity so it is CRITICAL that the WHS Band community continue to do a great job at helping and exceeding the expectations of the St. Leo's organizers so they have no reason to consider giving Stamford High a chance to work for this donation instead of WHS!!</w:t>
            </w:r>
          </w:p>
          <w:p w:rsidR="0093351D" w:rsidRDefault="0093351D" w:rsidP="00620D37">
            <w:pPr>
              <w:rPr>
                <w:sz w:val="28"/>
              </w:rPr>
            </w:pPr>
          </w:p>
          <w:p w:rsidR="0093351D" w:rsidRPr="00620D37" w:rsidRDefault="0093351D" w:rsidP="00361D2F">
            <w:pPr>
              <w:rPr>
                <w:b/>
                <w:sz w:val="28"/>
              </w:rPr>
            </w:pPr>
            <w:r>
              <w:rPr>
                <w:sz w:val="28"/>
              </w:rPr>
              <w:t>Sign-Up Sheets are posted by Mr. Wyatt’s office during every practice AND are available online via SignUpGenius.com</w:t>
            </w:r>
            <w:r w:rsidR="00361D2F">
              <w:rPr>
                <w:sz w:val="28"/>
              </w:rPr>
              <w:t xml:space="preserve">.  Questions?  See Dianne </w:t>
            </w:r>
            <w:proofErr w:type="spellStart"/>
            <w:r w:rsidR="00361D2F">
              <w:rPr>
                <w:sz w:val="28"/>
              </w:rPr>
              <w:t>Houtz</w:t>
            </w:r>
            <w:proofErr w:type="spellEnd"/>
            <w:r w:rsidR="00361D2F">
              <w:rPr>
                <w:sz w:val="28"/>
              </w:rPr>
              <w:t xml:space="preserve"> and Joan </w:t>
            </w:r>
            <w:proofErr w:type="spellStart"/>
            <w:r w:rsidR="00361D2F">
              <w:rPr>
                <w:sz w:val="28"/>
              </w:rPr>
              <w:t>Bellantoni</w:t>
            </w:r>
            <w:proofErr w:type="spellEnd"/>
          </w:p>
        </w:tc>
      </w:tr>
    </w:tbl>
    <w:p w:rsidR="00DD4386" w:rsidRDefault="00DD4386">
      <w:r>
        <w:br w:type="page"/>
      </w:r>
    </w:p>
    <w:tbl>
      <w:tblPr>
        <w:tblStyle w:val="TableGrid"/>
        <w:tblpPr w:leftFromText="180" w:rightFromText="180" w:horzAnchor="page" w:tblpX="553" w:tblpY="-555"/>
        <w:tblW w:w="11088" w:type="dxa"/>
        <w:tblLook w:val="04A0"/>
      </w:tblPr>
      <w:tblGrid>
        <w:gridCol w:w="11088"/>
      </w:tblGrid>
      <w:tr w:rsidR="005D79D2" w:rsidRPr="00C927B4" w:rsidTr="00C927B4">
        <w:trPr>
          <w:trHeight w:val="1701"/>
        </w:trPr>
        <w:tc>
          <w:tcPr>
            <w:tcW w:w="11088" w:type="dxa"/>
          </w:tcPr>
          <w:p w:rsidR="005D79D2" w:rsidRPr="00C927B4" w:rsidRDefault="005D79D2" w:rsidP="00CD0227">
            <w:pPr>
              <w:rPr>
                <w:b/>
                <w:sz w:val="28"/>
              </w:rPr>
            </w:pPr>
            <w:r w:rsidRPr="00C927B4">
              <w:rPr>
                <w:b/>
                <w:sz w:val="28"/>
              </w:rPr>
              <w:lastRenderedPageBreak/>
              <w:t>Tag Sale</w:t>
            </w:r>
          </w:p>
          <w:p w:rsidR="005D79D2" w:rsidRPr="00C927B4" w:rsidRDefault="005D79D2" w:rsidP="00CD0227">
            <w:pPr>
              <w:rPr>
                <w:sz w:val="28"/>
              </w:rPr>
            </w:pPr>
          </w:p>
          <w:p w:rsidR="005D79D2" w:rsidRPr="00C927B4" w:rsidRDefault="005D79D2" w:rsidP="00CD0227">
            <w:pPr>
              <w:rPr>
                <w:sz w:val="28"/>
              </w:rPr>
            </w:pPr>
            <w:r w:rsidRPr="00C927B4">
              <w:rPr>
                <w:sz w:val="28"/>
              </w:rPr>
              <w:t>When:  Saturday, September 12, 7:30 am – 3:00 pm rain or shine</w:t>
            </w:r>
          </w:p>
          <w:p w:rsidR="005D79D2" w:rsidRPr="00C927B4" w:rsidRDefault="00D03A19" w:rsidP="00CD0227">
            <w:pPr>
              <w:rPr>
                <w:sz w:val="28"/>
              </w:rPr>
            </w:pPr>
            <w:r>
              <w:rPr>
                <w:noProof/>
                <w:sz w:val="28"/>
              </w:rPr>
              <w:drawing>
                <wp:anchor distT="0" distB="0" distL="114300" distR="114300" simplePos="0" relativeHeight="251661312" behindDoc="1" locked="0" layoutInCell="1" allowOverlap="1">
                  <wp:simplePos x="0" y="0"/>
                  <wp:positionH relativeFrom="column">
                    <wp:posOffset>5420995</wp:posOffset>
                  </wp:positionH>
                  <wp:positionV relativeFrom="paragraph">
                    <wp:posOffset>105410</wp:posOffset>
                  </wp:positionV>
                  <wp:extent cx="1590675" cy="1590675"/>
                  <wp:effectExtent l="19050" t="0" r="9525" b="0"/>
                  <wp:wrapTight wrapText="bothSides">
                    <wp:wrapPolygon edited="0">
                      <wp:start x="-259" y="0"/>
                      <wp:lineTo x="-259" y="21471"/>
                      <wp:lineTo x="21729" y="21471"/>
                      <wp:lineTo x="21729" y="0"/>
                      <wp:lineTo x="-259" y="0"/>
                    </wp:wrapPolygon>
                  </wp:wrapTight>
                  <wp:docPr id="1" name="Picture 4" descr="C:\Users\Mom\AppData\Local\Microsoft\Windows\INetCache\IE\6BDTAT8D\sale_t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m\AppData\Local\Microsoft\Windows\INetCache\IE\6BDTAT8D\sale_tag[1].jpg"/>
                          <pic:cNvPicPr>
                            <a:picLocks noChangeAspect="1" noChangeArrowheads="1"/>
                          </pic:cNvPicPr>
                        </pic:nvPicPr>
                        <pic:blipFill>
                          <a:blip r:embed="rId6" cstate="print"/>
                          <a:srcRect/>
                          <a:stretch>
                            <a:fillRect/>
                          </a:stretch>
                        </pic:blipFill>
                        <pic:spPr bwMode="auto">
                          <a:xfrm>
                            <a:off x="0" y="0"/>
                            <a:ext cx="1590675" cy="1590675"/>
                          </a:xfrm>
                          <a:prstGeom prst="rect">
                            <a:avLst/>
                          </a:prstGeom>
                          <a:noFill/>
                          <a:ln w="9525">
                            <a:noFill/>
                            <a:miter lim="800000"/>
                            <a:headEnd/>
                            <a:tailEnd/>
                          </a:ln>
                        </pic:spPr>
                      </pic:pic>
                    </a:graphicData>
                  </a:graphic>
                </wp:anchor>
              </w:drawing>
            </w:r>
            <w:r w:rsidR="005D79D2" w:rsidRPr="00C927B4">
              <w:rPr>
                <w:sz w:val="28"/>
              </w:rPr>
              <w:t xml:space="preserve">Where: </w:t>
            </w:r>
            <w:proofErr w:type="spellStart"/>
            <w:r w:rsidR="005D79D2" w:rsidRPr="00C927B4">
              <w:rPr>
                <w:sz w:val="28"/>
              </w:rPr>
              <w:t>Westhill</w:t>
            </w:r>
            <w:proofErr w:type="spellEnd"/>
            <w:r w:rsidR="005D79D2" w:rsidRPr="00C927B4">
              <w:rPr>
                <w:sz w:val="28"/>
              </w:rPr>
              <w:t xml:space="preserve"> lawn (by school entrance)</w:t>
            </w:r>
          </w:p>
          <w:p w:rsidR="005D79D2" w:rsidRPr="00C927B4" w:rsidRDefault="003154D9" w:rsidP="00CD0227">
            <w:pPr>
              <w:rPr>
                <w:sz w:val="28"/>
              </w:rPr>
            </w:pPr>
            <w:r>
              <w:rPr>
                <w:sz w:val="28"/>
              </w:rPr>
              <w:t>How you can help:</w:t>
            </w:r>
          </w:p>
          <w:p w:rsidR="005D79D2" w:rsidRPr="00C927B4" w:rsidRDefault="005D79D2" w:rsidP="00142E31">
            <w:pPr>
              <w:pStyle w:val="ListParagraph"/>
              <w:numPr>
                <w:ilvl w:val="0"/>
                <w:numId w:val="1"/>
              </w:numPr>
              <w:rPr>
                <w:sz w:val="28"/>
              </w:rPr>
            </w:pPr>
            <w:r w:rsidRPr="00C927B4">
              <w:rPr>
                <w:sz w:val="28"/>
              </w:rPr>
              <w:t xml:space="preserve">Donated items for sale (clothing, furniture, toys, etc.) </w:t>
            </w:r>
          </w:p>
          <w:p w:rsidR="005D79D2" w:rsidRPr="00C927B4" w:rsidRDefault="005D79D2" w:rsidP="00142E31">
            <w:pPr>
              <w:pStyle w:val="ListParagraph"/>
              <w:numPr>
                <w:ilvl w:val="0"/>
                <w:numId w:val="1"/>
              </w:numPr>
              <w:rPr>
                <w:sz w:val="28"/>
              </w:rPr>
            </w:pPr>
            <w:r w:rsidRPr="00C927B4">
              <w:rPr>
                <w:sz w:val="28"/>
              </w:rPr>
              <w:t>Parent volunteers to help sort and price items in advance of sale</w:t>
            </w:r>
          </w:p>
          <w:p w:rsidR="005D79D2" w:rsidRPr="00C927B4" w:rsidRDefault="005D79D2" w:rsidP="00142E31">
            <w:pPr>
              <w:pStyle w:val="ListParagraph"/>
              <w:numPr>
                <w:ilvl w:val="0"/>
                <w:numId w:val="1"/>
              </w:numPr>
              <w:rPr>
                <w:sz w:val="28"/>
              </w:rPr>
            </w:pPr>
            <w:r w:rsidRPr="00C927B4">
              <w:rPr>
                <w:sz w:val="28"/>
              </w:rPr>
              <w:t>Parent volunteers durin</w:t>
            </w:r>
            <w:r w:rsidR="00C02885">
              <w:rPr>
                <w:sz w:val="28"/>
              </w:rPr>
              <w:t>g the day to manage the Tag/Concession Sales (between 7:00 am and 4:00 pm)</w:t>
            </w:r>
          </w:p>
          <w:p w:rsidR="005D79D2" w:rsidRPr="00C927B4" w:rsidRDefault="005D79D2" w:rsidP="00142E31">
            <w:pPr>
              <w:pStyle w:val="ListParagraph"/>
              <w:numPr>
                <w:ilvl w:val="0"/>
                <w:numId w:val="1"/>
              </w:numPr>
              <w:rPr>
                <w:sz w:val="28"/>
              </w:rPr>
            </w:pPr>
            <w:r w:rsidRPr="00C927B4">
              <w:rPr>
                <w:sz w:val="28"/>
              </w:rPr>
              <w:t>Donated food/drink for bake sale</w:t>
            </w:r>
          </w:p>
          <w:p w:rsidR="005D79D2" w:rsidRPr="00C927B4" w:rsidRDefault="005D79D2" w:rsidP="00CD0227">
            <w:pPr>
              <w:rPr>
                <w:sz w:val="28"/>
              </w:rPr>
            </w:pPr>
          </w:p>
          <w:p w:rsidR="005D79D2" w:rsidRDefault="005D79D2" w:rsidP="001035FD">
            <w:pPr>
              <w:rPr>
                <w:sz w:val="28"/>
              </w:rPr>
            </w:pPr>
            <w:r w:rsidRPr="00C927B4">
              <w:rPr>
                <w:sz w:val="28"/>
              </w:rPr>
              <w:t>Please contact Marilyn Johnston to help!</w:t>
            </w:r>
          </w:p>
          <w:p w:rsidR="001035FD" w:rsidRPr="00C927B4" w:rsidRDefault="001035FD" w:rsidP="001035FD">
            <w:pPr>
              <w:rPr>
                <w:sz w:val="28"/>
              </w:rPr>
            </w:pPr>
          </w:p>
        </w:tc>
      </w:tr>
      <w:tr w:rsidR="005D79D2" w:rsidRPr="00C927B4" w:rsidTr="00C927B4">
        <w:trPr>
          <w:trHeight w:val="1725"/>
        </w:trPr>
        <w:tc>
          <w:tcPr>
            <w:tcW w:w="11088" w:type="dxa"/>
          </w:tcPr>
          <w:p w:rsidR="005D79D2" w:rsidRPr="00C927B4" w:rsidRDefault="005D79D2" w:rsidP="00CD0227">
            <w:pPr>
              <w:rPr>
                <w:b/>
                <w:sz w:val="28"/>
              </w:rPr>
            </w:pPr>
            <w:r w:rsidRPr="00C927B4">
              <w:rPr>
                <w:b/>
                <w:sz w:val="28"/>
              </w:rPr>
              <w:t>Grocery Cards</w:t>
            </w:r>
          </w:p>
          <w:p w:rsidR="005D79D2" w:rsidRPr="00C927B4" w:rsidRDefault="005D79D2" w:rsidP="00CD0227">
            <w:pPr>
              <w:rPr>
                <w:sz w:val="28"/>
              </w:rPr>
            </w:pPr>
          </w:p>
          <w:p w:rsidR="005D79D2" w:rsidRPr="00C927B4" w:rsidRDefault="005D79D2" w:rsidP="00CD0227">
            <w:pPr>
              <w:rPr>
                <w:sz w:val="28"/>
              </w:rPr>
            </w:pPr>
            <w:r w:rsidRPr="00C927B4">
              <w:rPr>
                <w:sz w:val="28"/>
              </w:rPr>
              <w:t>When:  Ongoing</w:t>
            </w:r>
          </w:p>
          <w:p w:rsidR="005D37A9" w:rsidRDefault="00003D3F" w:rsidP="00CD0227">
            <w:pPr>
              <w:rPr>
                <w:sz w:val="28"/>
              </w:rPr>
            </w:pPr>
            <w:r>
              <w:rPr>
                <w:noProof/>
                <w:sz w:val="28"/>
              </w:rPr>
              <w:drawing>
                <wp:anchor distT="0" distB="0" distL="114300" distR="114300" simplePos="0" relativeHeight="251663360" behindDoc="1" locked="0" layoutInCell="1" allowOverlap="1">
                  <wp:simplePos x="0" y="0"/>
                  <wp:positionH relativeFrom="column">
                    <wp:posOffset>3288030</wp:posOffset>
                  </wp:positionH>
                  <wp:positionV relativeFrom="paragraph">
                    <wp:posOffset>-391160</wp:posOffset>
                  </wp:positionV>
                  <wp:extent cx="3553460" cy="895350"/>
                  <wp:effectExtent l="19050" t="0" r="8890" b="0"/>
                  <wp:wrapTight wrapText="bothSides">
                    <wp:wrapPolygon edited="0">
                      <wp:start x="-116" y="0"/>
                      <wp:lineTo x="-116" y="21140"/>
                      <wp:lineTo x="21654" y="21140"/>
                      <wp:lineTo x="21654" y="0"/>
                      <wp:lineTo x="-116" y="0"/>
                    </wp:wrapPolygon>
                  </wp:wrapTight>
                  <wp:docPr id="2" name="Picture 4" descr="G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PNG"/>
                          <pic:cNvPicPr/>
                        </pic:nvPicPr>
                        <pic:blipFill>
                          <a:blip r:embed="rId7" cstate="print"/>
                          <a:stretch>
                            <a:fillRect/>
                          </a:stretch>
                        </pic:blipFill>
                        <pic:spPr>
                          <a:xfrm>
                            <a:off x="0" y="0"/>
                            <a:ext cx="3553460" cy="895350"/>
                          </a:xfrm>
                          <a:prstGeom prst="rect">
                            <a:avLst/>
                          </a:prstGeom>
                        </pic:spPr>
                      </pic:pic>
                    </a:graphicData>
                  </a:graphic>
                </wp:anchor>
              </w:drawing>
            </w:r>
            <w:r w:rsidR="003154D9">
              <w:rPr>
                <w:noProof/>
                <w:sz w:val="28"/>
              </w:rPr>
              <w:t>How you can help:</w:t>
            </w:r>
          </w:p>
          <w:p w:rsidR="005D37A9" w:rsidRPr="005D37A9" w:rsidRDefault="005D37A9" w:rsidP="005D37A9">
            <w:pPr>
              <w:pStyle w:val="ListParagraph"/>
              <w:numPr>
                <w:ilvl w:val="0"/>
                <w:numId w:val="6"/>
              </w:numPr>
              <w:rPr>
                <w:sz w:val="28"/>
              </w:rPr>
            </w:pPr>
            <w:r w:rsidRPr="005D37A9">
              <w:rPr>
                <w:sz w:val="28"/>
              </w:rPr>
              <w:t xml:space="preserve">Parents - </w:t>
            </w:r>
            <w:r w:rsidR="005D79D2" w:rsidRPr="005D37A9">
              <w:rPr>
                <w:sz w:val="28"/>
              </w:rPr>
              <w:t>Purchase Shop Rite, Stop &amp; Shop and Fairway grocery cards at face value from WHSBPA, and a portion will be donated to WHSBPA.  No additional cost to you!</w:t>
            </w:r>
          </w:p>
          <w:p w:rsidR="005D79D2" w:rsidRPr="005D37A9" w:rsidRDefault="005D37A9" w:rsidP="005D37A9">
            <w:pPr>
              <w:pStyle w:val="ListParagraph"/>
              <w:numPr>
                <w:ilvl w:val="0"/>
                <w:numId w:val="6"/>
              </w:numPr>
              <w:rPr>
                <w:sz w:val="28"/>
              </w:rPr>
            </w:pPr>
            <w:r w:rsidRPr="005D37A9">
              <w:rPr>
                <w:sz w:val="28"/>
              </w:rPr>
              <w:t>Better yet, get friends and family to purchase as well!</w:t>
            </w:r>
          </w:p>
          <w:p w:rsidR="001035FD" w:rsidRDefault="001035FD" w:rsidP="00CD0227">
            <w:pPr>
              <w:rPr>
                <w:sz w:val="28"/>
              </w:rPr>
            </w:pPr>
          </w:p>
          <w:p w:rsidR="005D79D2" w:rsidRPr="00C927B4" w:rsidRDefault="00F028F6" w:rsidP="00CD0227">
            <w:pPr>
              <w:rPr>
                <w:sz w:val="28"/>
              </w:rPr>
            </w:pPr>
            <w:r>
              <w:rPr>
                <w:sz w:val="28"/>
              </w:rPr>
              <w:t>Contact</w:t>
            </w:r>
            <w:r w:rsidR="005D79D2" w:rsidRPr="00C927B4">
              <w:rPr>
                <w:sz w:val="28"/>
              </w:rPr>
              <w:t xml:space="preserve"> Dianne </w:t>
            </w:r>
            <w:proofErr w:type="spellStart"/>
            <w:r w:rsidR="005D79D2" w:rsidRPr="00C927B4">
              <w:rPr>
                <w:sz w:val="28"/>
              </w:rPr>
              <w:t>Houtz</w:t>
            </w:r>
            <w:proofErr w:type="spellEnd"/>
            <w:r w:rsidR="005D79D2" w:rsidRPr="00C927B4">
              <w:rPr>
                <w:sz w:val="28"/>
              </w:rPr>
              <w:t xml:space="preserve"> for card purchase and direct delivery!  Checks made out to WHSBPA.</w:t>
            </w:r>
            <w:r w:rsidR="00003D3F">
              <w:rPr>
                <w:sz w:val="28"/>
              </w:rPr>
              <w:t xml:space="preserve">  Card denominations vary.</w:t>
            </w:r>
          </w:p>
          <w:p w:rsidR="005D79D2" w:rsidRPr="00C927B4" w:rsidRDefault="005D79D2" w:rsidP="00CD0227">
            <w:pPr>
              <w:rPr>
                <w:sz w:val="28"/>
              </w:rPr>
            </w:pPr>
          </w:p>
        </w:tc>
      </w:tr>
      <w:tr w:rsidR="005A7B15" w:rsidRPr="00C927B4" w:rsidTr="00B60209">
        <w:trPr>
          <w:trHeight w:val="4037"/>
        </w:trPr>
        <w:tc>
          <w:tcPr>
            <w:tcW w:w="11088" w:type="dxa"/>
          </w:tcPr>
          <w:p w:rsidR="00D60216" w:rsidRPr="00C927B4" w:rsidRDefault="00D60216" w:rsidP="00D60216">
            <w:pPr>
              <w:rPr>
                <w:b/>
                <w:sz w:val="28"/>
              </w:rPr>
            </w:pPr>
            <w:r>
              <w:rPr>
                <w:b/>
                <w:sz w:val="28"/>
              </w:rPr>
              <w:t>Bingo</w:t>
            </w:r>
          </w:p>
          <w:p w:rsidR="00D60216" w:rsidRPr="00C927B4" w:rsidRDefault="00E82C3E" w:rsidP="00D60216">
            <w:pPr>
              <w:rPr>
                <w:sz w:val="28"/>
              </w:rPr>
            </w:pPr>
            <w:r>
              <w:rPr>
                <w:noProof/>
                <w:sz w:val="28"/>
              </w:rPr>
              <w:drawing>
                <wp:anchor distT="0" distB="0" distL="114300" distR="114300" simplePos="0" relativeHeight="251664384" behindDoc="1" locked="0" layoutInCell="1" allowOverlap="1">
                  <wp:simplePos x="0" y="0"/>
                  <wp:positionH relativeFrom="column">
                    <wp:posOffset>5745480</wp:posOffset>
                  </wp:positionH>
                  <wp:positionV relativeFrom="paragraph">
                    <wp:posOffset>30480</wp:posOffset>
                  </wp:positionV>
                  <wp:extent cx="904875" cy="904875"/>
                  <wp:effectExtent l="19050" t="0" r="9525" b="0"/>
                  <wp:wrapTight wrapText="bothSides">
                    <wp:wrapPolygon edited="0">
                      <wp:start x="-455" y="0"/>
                      <wp:lineTo x="-455" y="21373"/>
                      <wp:lineTo x="21827" y="21373"/>
                      <wp:lineTo x="21827" y="0"/>
                      <wp:lineTo x="-455" y="0"/>
                    </wp:wrapPolygon>
                  </wp:wrapTight>
                  <wp:docPr id="9" name="Picture 2" descr="C:\Users\Mom\AppData\Local\Microsoft\Windows\INetCache\IE\RB02JEZA\bingoBallsAndCard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m\AppData\Local\Microsoft\Windows\INetCache\IE\RB02JEZA\bingoBallsAndCards[1].gif"/>
                          <pic:cNvPicPr>
                            <a:picLocks noChangeAspect="1" noChangeArrowheads="1" noCrop="1"/>
                          </pic:cNvPicPr>
                        </pic:nvPicPr>
                        <pic:blipFill>
                          <a:blip r:embed="rId8" cstate="print"/>
                          <a:srcRect/>
                          <a:stretch>
                            <a:fillRect/>
                          </a:stretch>
                        </pic:blipFill>
                        <pic:spPr bwMode="auto">
                          <a:xfrm>
                            <a:off x="0" y="0"/>
                            <a:ext cx="904875" cy="904875"/>
                          </a:xfrm>
                          <a:prstGeom prst="rect">
                            <a:avLst/>
                          </a:prstGeom>
                          <a:noFill/>
                          <a:ln w="9525">
                            <a:noFill/>
                            <a:miter lim="800000"/>
                            <a:headEnd/>
                            <a:tailEnd/>
                          </a:ln>
                        </pic:spPr>
                      </pic:pic>
                    </a:graphicData>
                  </a:graphic>
                </wp:anchor>
              </w:drawing>
            </w:r>
          </w:p>
          <w:p w:rsidR="00D60216" w:rsidRPr="00C927B4" w:rsidRDefault="00D60216" w:rsidP="00D60216">
            <w:pPr>
              <w:rPr>
                <w:sz w:val="28"/>
              </w:rPr>
            </w:pPr>
            <w:r w:rsidRPr="00C927B4">
              <w:rPr>
                <w:sz w:val="28"/>
              </w:rPr>
              <w:t xml:space="preserve">When:  </w:t>
            </w:r>
            <w:r>
              <w:rPr>
                <w:sz w:val="28"/>
              </w:rPr>
              <w:t>Friday</w:t>
            </w:r>
            <w:r w:rsidRPr="00C927B4">
              <w:rPr>
                <w:sz w:val="28"/>
              </w:rPr>
              <w:t xml:space="preserve">, </w:t>
            </w:r>
            <w:r>
              <w:rPr>
                <w:sz w:val="28"/>
              </w:rPr>
              <w:t>October</w:t>
            </w:r>
            <w:r w:rsidRPr="00C927B4">
              <w:rPr>
                <w:sz w:val="28"/>
              </w:rPr>
              <w:t xml:space="preserve"> 1</w:t>
            </w:r>
            <w:r>
              <w:rPr>
                <w:sz w:val="28"/>
              </w:rPr>
              <w:t>6</w:t>
            </w:r>
            <w:r w:rsidRPr="00C927B4">
              <w:rPr>
                <w:sz w:val="28"/>
              </w:rPr>
              <w:t xml:space="preserve">, </w:t>
            </w:r>
            <w:r w:rsidR="009522BA">
              <w:rPr>
                <w:sz w:val="28"/>
              </w:rPr>
              <w:t>6</w:t>
            </w:r>
            <w:r w:rsidRPr="00C927B4">
              <w:rPr>
                <w:sz w:val="28"/>
              </w:rPr>
              <w:t xml:space="preserve">:30 </w:t>
            </w:r>
            <w:r w:rsidR="009522BA">
              <w:rPr>
                <w:sz w:val="28"/>
              </w:rPr>
              <w:t>p</w:t>
            </w:r>
            <w:r w:rsidRPr="00C927B4">
              <w:rPr>
                <w:sz w:val="28"/>
              </w:rPr>
              <w:t xml:space="preserve">m – </w:t>
            </w:r>
            <w:r w:rsidR="009522BA">
              <w:rPr>
                <w:sz w:val="28"/>
              </w:rPr>
              <w:t>8</w:t>
            </w:r>
            <w:r w:rsidRPr="00C927B4">
              <w:rPr>
                <w:sz w:val="28"/>
              </w:rPr>
              <w:t>:</w:t>
            </w:r>
            <w:r w:rsidR="009522BA">
              <w:rPr>
                <w:sz w:val="28"/>
              </w:rPr>
              <w:t>3</w:t>
            </w:r>
            <w:r w:rsidRPr="00C927B4">
              <w:rPr>
                <w:sz w:val="28"/>
              </w:rPr>
              <w:t>0 pm</w:t>
            </w:r>
          </w:p>
          <w:p w:rsidR="00D60216" w:rsidRPr="00C927B4" w:rsidRDefault="00D60216" w:rsidP="00D60216">
            <w:pPr>
              <w:rPr>
                <w:sz w:val="28"/>
              </w:rPr>
            </w:pPr>
            <w:r w:rsidRPr="00C927B4">
              <w:rPr>
                <w:sz w:val="28"/>
              </w:rPr>
              <w:t xml:space="preserve">Where: </w:t>
            </w:r>
            <w:proofErr w:type="spellStart"/>
            <w:r w:rsidRPr="00C927B4">
              <w:rPr>
                <w:sz w:val="28"/>
              </w:rPr>
              <w:t>Westhill</w:t>
            </w:r>
            <w:proofErr w:type="spellEnd"/>
            <w:r w:rsidRPr="00C927B4">
              <w:rPr>
                <w:sz w:val="28"/>
              </w:rPr>
              <w:t xml:space="preserve"> </w:t>
            </w:r>
            <w:r w:rsidR="009522BA">
              <w:rPr>
                <w:sz w:val="28"/>
              </w:rPr>
              <w:t>cafeteria (follow signs)</w:t>
            </w:r>
          </w:p>
          <w:p w:rsidR="00D60216" w:rsidRPr="00C927B4" w:rsidRDefault="003154D9" w:rsidP="00D60216">
            <w:pPr>
              <w:rPr>
                <w:sz w:val="28"/>
              </w:rPr>
            </w:pPr>
            <w:r>
              <w:rPr>
                <w:sz w:val="28"/>
              </w:rPr>
              <w:t>How you can help:</w:t>
            </w:r>
          </w:p>
          <w:p w:rsidR="00E82C3E" w:rsidRDefault="00E82C3E" w:rsidP="00E82C3E">
            <w:pPr>
              <w:pStyle w:val="ListParagraph"/>
              <w:numPr>
                <w:ilvl w:val="0"/>
                <w:numId w:val="2"/>
              </w:numPr>
              <w:rPr>
                <w:sz w:val="28"/>
              </w:rPr>
            </w:pPr>
            <w:r w:rsidRPr="00C927B4">
              <w:rPr>
                <w:sz w:val="28"/>
              </w:rPr>
              <w:t>Donated food/drink for bake sale</w:t>
            </w:r>
          </w:p>
          <w:p w:rsidR="00E82C3E" w:rsidRDefault="00E82C3E" w:rsidP="00E82C3E">
            <w:pPr>
              <w:pStyle w:val="ListParagraph"/>
              <w:numPr>
                <w:ilvl w:val="0"/>
                <w:numId w:val="2"/>
              </w:numPr>
              <w:rPr>
                <w:sz w:val="28"/>
              </w:rPr>
            </w:pPr>
            <w:r>
              <w:rPr>
                <w:sz w:val="28"/>
              </w:rPr>
              <w:t>Parents to volunteer to hand out bingo cards and collect money (note, need to fill out a form to be approved by state)</w:t>
            </w:r>
          </w:p>
          <w:p w:rsidR="00E82C3E" w:rsidRDefault="00E82C3E" w:rsidP="00E82C3E">
            <w:pPr>
              <w:pStyle w:val="ListParagraph"/>
              <w:numPr>
                <w:ilvl w:val="0"/>
                <w:numId w:val="2"/>
              </w:numPr>
              <w:rPr>
                <w:sz w:val="28"/>
              </w:rPr>
            </w:pPr>
            <w:r>
              <w:rPr>
                <w:sz w:val="28"/>
              </w:rPr>
              <w:t>Parent volunteers to sell food/drink</w:t>
            </w:r>
            <w:r w:rsidR="00C02885">
              <w:rPr>
                <w:sz w:val="28"/>
              </w:rPr>
              <w:t xml:space="preserve"> (set-up 5:30 pm, out by 9:00 pm) </w:t>
            </w:r>
          </w:p>
          <w:p w:rsidR="00E82C3E" w:rsidRDefault="00E82C3E" w:rsidP="00E82C3E">
            <w:pPr>
              <w:pStyle w:val="ListParagraph"/>
              <w:numPr>
                <w:ilvl w:val="0"/>
                <w:numId w:val="2"/>
              </w:numPr>
              <w:rPr>
                <w:sz w:val="28"/>
              </w:rPr>
            </w:pPr>
            <w:r>
              <w:rPr>
                <w:sz w:val="28"/>
              </w:rPr>
              <w:t>Word of mouth to spread the event, or help posting flyers</w:t>
            </w:r>
          </w:p>
          <w:p w:rsidR="00E82C3E" w:rsidRDefault="00E82C3E" w:rsidP="00E82C3E">
            <w:pPr>
              <w:pStyle w:val="ListParagraph"/>
              <w:numPr>
                <w:ilvl w:val="0"/>
                <w:numId w:val="2"/>
              </w:numPr>
              <w:rPr>
                <w:sz w:val="28"/>
              </w:rPr>
            </w:pPr>
            <w:r>
              <w:rPr>
                <w:sz w:val="28"/>
              </w:rPr>
              <w:t>Friends and family to come and play!</w:t>
            </w:r>
          </w:p>
          <w:p w:rsidR="00E8263B" w:rsidRDefault="00E82C3E" w:rsidP="00E82C3E">
            <w:pPr>
              <w:rPr>
                <w:sz w:val="28"/>
              </w:rPr>
            </w:pPr>
            <w:r w:rsidRPr="00C927B4">
              <w:rPr>
                <w:sz w:val="28"/>
              </w:rPr>
              <w:t>Please contact Marilyn Johnston to help!</w:t>
            </w:r>
          </w:p>
          <w:p w:rsidR="005A7B15" w:rsidRPr="00C927B4" w:rsidRDefault="005A7B15" w:rsidP="00CD0227">
            <w:pPr>
              <w:rPr>
                <w:b/>
                <w:sz w:val="28"/>
              </w:rPr>
            </w:pPr>
          </w:p>
        </w:tc>
      </w:tr>
      <w:tr w:rsidR="000C7032" w:rsidRPr="00C927B4" w:rsidTr="00C927B4">
        <w:trPr>
          <w:trHeight w:val="1725"/>
        </w:trPr>
        <w:tc>
          <w:tcPr>
            <w:tcW w:w="11088" w:type="dxa"/>
          </w:tcPr>
          <w:p w:rsidR="000C7032" w:rsidRDefault="000C7032" w:rsidP="000C7032">
            <w:pPr>
              <w:rPr>
                <w:b/>
                <w:sz w:val="28"/>
              </w:rPr>
            </w:pPr>
            <w:r>
              <w:rPr>
                <w:b/>
                <w:sz w:val="28"/>
              </w:rPr>
              <w:lastRenderedPageBreak/>
              <w:t>Mixed Bags</w:t>
            </w:r>
          </w:p>
          <w:p w:rsidR="0043025C" w:rsidRDefault="0043025C" w:rsidP="000C7032">
            <w:pPr>
              <w:rPr>
                <w:b/>
                <w:sz w:val="28"/>
              </w:rPr>
            </w:pPr>
          </w:p>
          <w:p w:rsidR="0043025C" w:rsidRDefault="0043025C" w:rsidP="0043025C">
            <w:pPr>
              <w:rPr>
                <w:noProof/>
                <w:sz w:val="28"/>
              </w:rPr>
            </w:pPr>
            <w:r w:rsidRPr="0043025C">
              <w:rPr>
                <w:noProof/>
                <w:sz w:val="28"/>
              </w:rPr>
              <w:t xml:space="preserve">This is a fantastic fundraiser that we had great success </w:t>
            </w:r>
            <w:r>
              <w:rPr>
                <w:noProof/>
                <w:sz w:val="28"/>
              </w:rPr>
              <w:t xml:space="preserve">over the past few years </w:t>
            </w:r>
            <w:r w:rsidRPr="0043025C">
              <w:rPr>
                <w:noProof/>
                <w:sz w:val="28"/>
              </w:rPr>
              <w:t xml:space="preserve">during the </w:t>
            </w:r>
            <w:r>
              <w:rPr>
                <w:noProof/>
                <w:sz w:val="28"/>
              </w:rPr>
              <w:t xml:space="preserve">Marching Band and </w:t>
            </w:r>
            <w:r w:rsidRPr="0043025C">
              <w:rPr>
                <w:noProof/>
                <w:sz w:val="28"/>
              </w:rPr>
              <w:t>Indoor Percussion season. 50% of each student’s total order will go into his/her individual band account, which can be</w:t>
            </w:r>
            <w:r>
              <w:rPr>
                <w:noProof/>
                <w:sz w:val="28"/>
              </w:rPr>
              <w:t xml:space="preserve"> </w:t>
            </w:r>
            <w:r w:rsidRPr="0043025C">
              <w:rPr>
                <w:noProof/>
                <w:sz w:val="28"/>
              </w:rPr>
              <w:t>used for registr</w:t>
            </w:r>
            <w:r>
              <w:rPr>
                <w:noProof/>
                <w:sz w:val="28"/>
              </w:rPr>
              <w:t xml:space="preserve">ation fees for any band program </w:t>
            </w:r>
            <w:r w:rsidRPr="0043025C">
              <w:rPr>
                <w:noProof/>
                <w:sz w:val="28"/>
              </w:rPr>
              <w:t>during this or an upcoming year.</w:t>
            </w:r>
          </w:p>
          <w:p w:rsidR="0043025C" w:rsidRDefault="0043025C" w:rsidP="0043025C">
            <w:pPr>
              <w:rPr>
                <w:noProof/>
                <w:sz w:val="28"/>
              </w:rPr>
            </w:pPr>
            <w:r>
              <w:rPr>
                <w:noProof/>
                <w:sz w:val="28"/>
              </w:rPr>
              <w:t xml:space="preserve">When:  </w:t>
            </w:r>
            <w:r w:rsidR="007C5461">
              <w:rPr>
                <w:noProof/>
                <w:sz w:val="28"/>
              </w:rPr>
              <w:t>Fall/Spring</w:t>
            </w:r>
          </w:p>
          <w:p w:rsidR="0043025C" w:rsidRDefault="003154D9" w:rsidP="0043025C">
            <w:pPr>
              <w:rPr>
                <w:noProof/>
                <w:sz w:val="28"/>
              </w:rPr>
            </w:pPr>
            <w:r>
              <w:rPr>
                <w:noProof/>
                <w:sz w:val="28"/>
              </w:rPr>
              <w:t>How you can help:</w:t>
            </w:r>
          </w:p>
          <w:p w:rsidR="0043025C" w:rsidRPr="0043025C" w:rsidRDefault="00D83CDD" w:rsidP="0043025C">
            <w:pPr>
              <w:pStyle w:val="ListParagraph"/>
              <w:numPr>
                <w:ilvl w:val="0"/>
                <w:numId w:val="3"/>
              </w:numPr>
              <w:rPr>
                <w:b/>
                <w:sz w:val="28"/>
              </w:rPr>
            </w:pPr>
            <w:proofErr w:type="gramStart"/>
            <w:r w:rsidRPr="00D83CDD">
              <w:rPr>
                <w:sz w:val="28"/>
              </w:rPr>
              <w:t>Parents,</w:t>
            </w:r>
            <w:proofErr w:type="gramEnd"/>
            <w:r w:rsidRPr="00D83CDD">
              <w:rPr>
                <w:sz w:val="28"/>
              </w:rPr>
              <w:t xml:space="preserve"> m</w:t>
            </w:r>
            <w:r w:rsidR="0043025C" w:rsidRPr="00D83CDD">
              <w:rPr>
                <w:sz w:val="28"/>
              </w:rPr>
              <w:t>ake</w:t>
            </w:r>
            <w:r w:rsidR="0043025C">
              <w:rPr>
                <w:sz w:val="28"/>
              </w:rPr>
              <w:t xml:space="preserve"> a purchase or share the catalog with friends and family!</w:t>
            </w:r>
          </w:p>
          <w:p w:rsidR="0043025C" w:rsidRPr="0043025C" w:rsidRDefault="00D83CDD" w:rsidP="0043025C">
            <w:pPr>
              <w:pStyle w:val="ListParagraph"/>
              <w:numPr>
                <w:ilvl w:val="0"/>
                <w:numId w:val="3"/>
              </w:numPr>
              <w:rPr>
                <w:b/>
                <w:sz w:val="28"/>
              </w:rPr>
            </w:pPr>
            <w:r>
              <w:rPr>
                <w:sz w:val="28"/>
              </w:rPr>
              <w:t xml:space="preserve">Students, </w:t>
            </w:r>
            <w:r w:rsidR="0043025C">
              <w:rPr>
                <w:sz w:val="28"/>
              </w:rPr>
              <w:t>WHSBPA approaches faculty in the beginning of the year so feel free to ask your teachers and administrators!</w:t>
            </w:r>
          </w:p>
          <w:p w:rsidR="0043025C" w:rsidRPr="0043025C" w:rsidRDefault="0043025C" w:rsidP="0043025C">
            <w:pPr>
              <w:pStyle w:val="ListParagraph"/>
              <w:numPr>
                <w:ilvl w:val="0"/>
                <w:numId w:val="3"/>
              </w:numPr>
              <w:rPr>
                <w:b/>
                <w:sz w:val="28"/>
              </w:rPr>
            </w:pPr>
            <w:r>
              <w:rPr>
                <w:sz w:val="28"/>
              </w:rPr>
              <w:t>Checks made payable to WHSBPA</w:t>
            </w:r>
          </w:p>
          <w:p w:rsidR="0043025C" w:rsidRDefault="0043025C" w:rsidP="0043025C">
            <w:pPr>
              <w:rPr>
                <w:b/>
                <w:sz w:val="28"/>
              </w:rPr>
            </w:pPr>
          </w:p>
          <w:p w:rsidR="0043025C" w:rsidRPr="0043025C" w:rsidRDefault="00846718" w:rsidP="0043025C">
            <w:pPr>
              <w:rPr>
                <w:sz w:val="28"/>
              </w:rPr>
            </w:pPr>
            <w:r>
              <w:rPr>
                <w:noProof/>
                <w:sz w:val="28"/>
              </w:rPr>
              <w:drawing>
                <wp:anchor distT="0" distB="0" distL="114300" distR="114300" simplePos="0" relativeHeight="251665408" behindDoc="1" locked="0" layoutInCell="1" allowOverlap="1">
                  <wp:simplePos x="0" y="0"/>
                  <wp:positionH relativeFrom="column">
                    <wp:posOffset>-45720</wp:posOffset>
                  </wp:positionH>
                  <wp:positionV relativeFrom="paragraph">
                    <wp:posOffset>-2560955</wp:posOffset>
                  </wp:positionV>
                  <wp:extent cx="962025" cy="2819400"/>
                  <wp:effectExtent l="19050" t="0" r="9525" b="0"/>
                  <wp:wrapTight wrapText="bothSides">
                    <wp:wrapPolygon edited="0">
                      <wp:start x="-428" y="0"/>
                      <wp:lineTo x="-428" y="21454"/>
                      <wp:lineTo x="21814" y="21454"/>
                      <wp:lineTo x="21814" y="0"/>
                      <wp:lineTo x="-428" y="0"/>
                    </wp:wrapPolygon>
                  </wp:wrapTight>
                  <wp:docPr id="11" name="Picture 9" descr="mix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xed.PNG"/>
                          <pic:cNvPicPr/>
                        </pic:nvPicPr>
                        <pic:blipFill>
                          <a:blip r:embed="rId9" cstate="print"/>
                          <a:stretch>
                            <a:fillRect/>
                          </a:stretch>
                        </pic:blipFill>
                        <pic:spPr>
                          <a:xfrm>
                            <a:off x="0" y="0"/>
                            <a:ext cx="962025" cy="2819400"/>
                          </a:xfrm>
                          <a:prstGeom prst="rect">
                            <a:avLst/>
                          </a:prstGeom>
                        </pic:spPr>
                      </pic:pic>
                    </a:graphicData>
                  </a:graphic>
                </wp:anchor>
              </w:drawing>
            </w:r>
            <w:r w:rsidR="0043025C">
              <w:rPr>
                <w:sz w:val="28"/>
              </w:rPr>
              <w:t xml:space="preserve">Joan </w:t>
            </w:r>
            <w:proofErr w:type="spellStart"/>
            <w:r w:rsidR="0043025C">
              <w:rPr>
                <w:sz w:val="28"/>
              </w:rPr>
              <w:t>Ballantoni</w:t>
            </w:r>
            <w:proofErr w:type="spellEnd"/>
            <w:r w:rsidR="0043025C">
              <w:rPr>
                <w:sz w:val="28"/>
              </w:rPr>
              <w:t xml:space="preserve"> will be </w:t>
            </w:r>
            <w:r w:rsidR="0033026A">
              <w:rPr>
                <w:sz w:val="28"/>
              </w:rPr>
              <w:t>the point person for this fundraiser.</w:t>
            </w:r>
          </w:p>
        </w:tc>
      </w:tr>
      <w:tr w:rsidR="002B06CF" w:rsidRPr="00C927B4" w:rsidTr="00C927B4">
        <w:trPr>
          <w:trHeight w:val="1725"/>
        </w:trPr>
        <w:tc>
          <w:tcPr>
            <w:tcW w:w="11088" w:type="dxa"/>
          </w:tcPr>
          <w:p w:rsidR="002B06CF" w:rsidRDefault="002B06CF" w:rsidP="000C7032">
            <w:pPr>
              <w:rPr>
                <w:b/>
                <w:sz w:val="28"/>
              </w:rPr>
            </w:pPr>
            <w:proofErr w:type="spellStart"/>
            <w:r>
              <w:rPr>
                <w:b/>
                <w:sz w:val="28"/>
              </w:rPr>
              <w:t>Scrips</w:t>
            </w:r>
            <w:proofErr w:type="spellEnd"/>
          </w:p>
          <w:p w:rsidR="00931D0F" w:rsidRDefault="00931D0F" w:rsidP="000C7032">
            <w:pPr>
              <w:rPr>
                <w:sz w:val="28"/>
              </w:rPr>
            </w:pPr>
          </w:p>
          <w:p w:rsidR="002A6685" w:rsidRDefault="00931D0F" w:rsidP="000C7032">
            <w:pPr>
              <w:rPr>
                <w:b/>
                <w:sz w:val="28"/>
              </w:rPr>
            </w:pPr>
            <w:r w:rsidRPr="002A6685">
              <w:rPr>
                <w:sz w:val="28"/>
              </w:rPr>
              <w:t>When you purchase gift cards to your favorite</w:t>
            </w:r>
            <w:r w:rsidRPr="002A6685">
              <w:rPr>
                <w:b/>
                <w:bCs/>
                <w:sz w:val="28"/>
              </w:rPr>
              <w:t> </w:t>
            </w:r>
            <w:r w:rsidRPr="002A6685">
              <w:rPr>
                <w:sz w:val="28"/>
              </w:rPr>
              <w:t xml:space="preserve">places, Scrip pays the </w:t>
            </w:r>
            <w:proofErr w:type="spellStart"/>
            <w:r w:rsidRPr="002A6685">
              <w:rPr>
                <w:sz w:val="28"/>
              </w:rPr>
              <w:t>Westhill</w:t>
            </w:r>
            <w:proofErr w:type="spellEnd"/>
            <w:r w:rsidRPr="002A6685">
              <w:rPr>
                <w:sz w:val="28"/>
              </w:rPr>
              <w:t xml:space="preserve"> band a percentage of your gift card purchase amount. The percentage amount varies and is based on the gift card purchase. Scrip fundraising gift cards are the same gift cards you would normally purchase from a retailer in your local retail stores, and they work the same way. You will find cards you can use at grocery stores, department stores, gas stations, restaurants, movie theaters, home improvement stores, and almost any business that accepts gift cards. Virtually anywhere you shop will accept some form of Scrip.</w:t>
            </w:r>
          </w:p>
          <w:p w:rsidR="00931D0F" w:rsidRDefault="00931D0F" w:rsidP="000C7032">
            <w:pPr>
              <w:rPr>
                <w:b/>
                <w:sz w:val="28"/>
              </w:rPr>
            </w:pPr>
          </w:p>
          <w:p w:rsidR="002A6685" w:rsidRDefault="002A6685" w:rsidP="000C7032">
            <w:pPr>
              <w:rPr>
                <w:sz w:val="28"/>
              </w:rPr>
            </w:pPr>
            <w:r w:rsidRPr="002A6685">
              <w:rPr>
                <w:sz w:val="28"/>
              </w:rPr>
              <w:t>When:</w:t>
            </w:r>
            <w:r>
              <w:rPr>
                <w:sz w:val="28"/>
              </w:rPr>
              <w:t xml:space="preserve"> </w:t>
            </w:r>
            <w:r w:rsidR="00931D0F">
              <w:rPr>
                <w:sz w:val="28"/>
              </w:rPr>
              <w:t>Several campaigns during the year</w:t>
            </w:r>
          </w:p>
          <w:p w:rsidR="00931D0F" w:rsidRDefault="003154D9" w:rsidP="000C7032">
            <w:pPr>
              <w:rPr>
                <w:sz w:val="28"/>
              </w:rPr>
            </w:pPr>
            <w:r>
              <w:rPr>
                <w:sz w:val="28"/>
              </w:rPr>
              <w:t>How you can help:</w:t>
            </w:r>
          </w:p>
          <w:p w:rsidR="00931D0F" w:rsidRPr="005D37A9" w:rsidRDefault="00846718" w:rsidP="00931D0F">
            <w:pPr>
              <w:pStyle w:val="ListParagraph"/>
              <w:numPr>
                <w:ilvl w:val="0"/>
                <w:numId w:val="10"/>
              </w:numPr>
              <w:rPr>
                <w:sz w:val="28"/>
              </w:rPr>
            </w:pPr>
            <w:r>
              <w:rPr>
                <w:noProof/>
                <w:sz w:val="28"/>
              </w:rPr>
              <w:drawing>
                <wp:anchor distT="0" distB="0" distL="114300" distR="114300" simplePos="0" relativeHeight="251668480" behindDoc="1" locked="0" layoutInCell="1" allowOverlap="1">
                  <wp:simplePos x="0" y="0"/>
                  <wp:positionH relativeFrom="column">
                    <wp:posOffset>3516630</wp:posOffset>
                  </wp:positionH>
                  <wp:positionV relativeFrom="paragraph">
                    <wp:posOffset>-610870</wp:posOffset>
                  </wp:positionV>
                  <wp:extent cx="3238500" cy="1076325"/>
                  <wp:effectExtent l="19050" t="0" r="0" b="0"/>
                  <wp:wrapTight wrapText="bothSides">
                    <wp:wrapPolygon edited="0">
                      <wp:start x="-127" y="0"/>
                      <wp:lineTo x="-127" y="21409"/>
                      <wp:lineTo x="21600" y="21409"/>
                      <wp:lineTo x="21600" y="0"/>
                      <wp:lineTo x="-127" y="0"/>
                    </wp:wrapPolygon>
                  </wp:wrapTight>
                  <wp:docPr id="16" name="Picture 15" descr="Scr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ps.PNG"/>
                          <pic:cNvPicPr/>
                        </pic:nvPicPr>
                        <pic:blipFill>
                          <a:blip r:embed="rId10" cstate="print"/>
                          <a:stretch>
                            <a:fillRect/>
                          </a:stretch>
                        </pic:blipFill>
                        <pic:spPr>
                          <a:xfrm>
                            <a:off x="0" y="0"/>
                            <a:ext cx="3238500" cy="1076325"/>
                          </a:xfrm>
                          <a:prstGeom prst="rect">
                            <a:avLst/>
                          </a:prstGeom>
                        </pic:spPr>
                      </pic:pic>
                    </a:graphicData>
                  </a:graphic>
                </wp:anchor>
              </w:drawing>
            </w:r>
            <w:r w:rsidR="00931D0F" w:rsidRPr="005D37A9">
              <w:rPr>
                <w:sz w:val="28"/>
              </w:rPr>
              <w:t>Parents - Purchase Shop Rite, Stop &amp; Shop and Fairway grocery cards at face value from WHSBPA, and a portion will be donated to WHSBPA.  No additional cost to you!</w:t>
            </w:r>
          </w:p>
          <w:p w:rsidR="00931D0F" w:rsidRDefault="00931D0F" w:rsidP="00931D0F">
            <w:pPr>
              <w:pStyle w:val="ListParagraph"/>
              <w:numPr>
                <w:ilvl w:val="0"/>
                <w:numId w:val="10"/>
              </w:numPr>
              <w:rPr>
                <w:sz w:val="28"/>
              </w:rPr>
            </w:pPr>
            <w:r w:rsidRPr="005D37A9">
              <w:rPr>
                <w:sz w:val="28"/>
              </w:rPr>
              <w:t>Better yet, get friends and family to purchase as well!</w:t>
            </w:r>
          </w:p>
          <w:p w:rsidR="00931D0F" w:rsidRPr="005D37A9" w:rsidRDefault="00931D0F" w:rsidP="00931D0F">
            <w:pPr>
              <w:pStyle w:val="ListParagraph"/>
              <w:numPr>
                <w:ilvl w:val="0"/>
                <w:numId w:val="10"/>
              </w:numPr>
              <w:rPr>
                <w:sz w:val="28"/>
              </w:rPr>
            </w:pPr>
            <w:r>
              <w:rPr>
                <w:sz w:val="28"/>
              </w:rPr>
              <w:t>Consider making purchases of gift cards for the holidays, college students, end of year teacher gifts, prom donations, etc.</w:t>
            </w:r>
          </w:p>
          <w:p w:rsidR="00931D0F" w:rsidRDefault="00931D0F" w:rsidP="00931D0F">
            <w:pPr>
              <w:rPr>
                <w:sz w:val="28"/>
              </w:rPr>
            </w:pPr>
          </w:p>
          <w:p w:rsidR="00931D0F" w:rsidRDefault="00931D0F" w:rsidP="00931D0F">
            <w:pPr>
              <w:rPr>
                <w:sz w:val="28"/>
              </w:rPr>
            </w:pPr>
            <w:r>
              <w:rPr>
                <w:sz w:val="28"/>
              </w:rPr>
              <w:t>Contact</w:t>
            </w:r>
            <w:r w:rsidRPr="00C927B4">
              <w:rPr>
                <w:sz w:val="28"/>
              </w:rPr>
              <w:t xml:space="preserve"> Dianne </w:t>
            </w:r>
            <w:proofErr w:type="spellStart"/>
            <w:r w:rsidRPr="00C927B4">
              <w:rPr>
                <w:sz w:val="28"/>
              </w:rPr>
              <w:t>Houtz</w:t>
            </w:r>
            <w:proofErr w:type="spellEnd"/>
            <w:r w:rsidRPr="00C927B4">
              <w:rPr>
                <w:sz w:val="28"/>
              </w:rPr>
              <w:t xml:space="preserve"> for card purchase and direct delivery!  Checks made out to WHSBPA.</w:t>
            </w:r>
            <w:r>
              <w:rPr>
                <w:sz w:val="28"/>
              </w:rPr>
              <w:t xml:space="preserve">  See attached form or download from </w:t>
            </w:r>
            <w:hyperlink r:id="rId11" w:history="1">
              <w:r w:rsidRPr="00C724E9">
                <w:rPr>
                  <w:rStyle w:val="Hyperlink"/>
                  <w:sz w:val="28"/>
                </w:rPr>
                <w:t>http://westhillband.weebly.com/</w:t>
              </w:r>
            </w:hyperlink>
          </w:p>
          <w:p w:rsidR="00931D0F" w:rsidRPr="00C927B4" w:rsidRDefault="00931D0F" w:rsidP="00931D0F">
            <w:pPr>
              <w:rPr>
                <w:sz w:val="28"/>
              </w:rPr>
            </w:pPr>
          </w:p>
          <w:p w:rsidR="002A6685" w:rsidRDefault="002A6685" w:rsidP="000C7032">
            <w:pPr>
              <w:rPr>
                <w:b/>
                <w:sz w:val="28"/>
              </w:rPr>
            </w:pPr>
          </w:p>
        </w:tc>
      </w:tr>
      <w:tr w:rsidR="002B06CF" w:rsidRPr="00C927B4" w:rsidTr="00C927B4">
        <w:trPr>
          <w:trHeight w:val="1725"/>
        </w:trPr>
        <w:tc>
          <w:tcPr>
            <w:tcW w:w="11088" w:type="dxa"/>
          </w:tcPr>
          <w:p w:rsidR="002B06CF" w:rsidRDefault="007C5461" w:rsidP="000C7032">
            <w:pPr>
              <w:rPr>
                <w:b/>
                <w:sz w:val="28"/>
              </w:rPr>
            </w:pPr>
            <w:r>
              <w:rPr>
                <w:b/>
                <w:noProof/>
                <w:sz w:val="28"/>
              </w:rPr>
              <w:lastRenderedPageBreak/>
              <w:drawing>
                <wp:anchor distT="0" distB="0" distL="114300" distR="114300" simplePos="0" relativeHeight="251667456" behindDoc="1" locked="0" layoutInCell="1" allowOverlap="1">
                  <wp:simplePos x="0" y="0"/>
                  <wp:positionH relativeFrom="column">
                    <wp:posOffset>5154930</wp:posOffset>
                  </wp:positionH>
                  <wp:positionV relativeFrom="paragraph">
                    <wp:posOffset>88900</wp:posOffset>
                  </wp:positionV>
                  <wp:extent cx="1590675" cy="1104900"/>
                  <wp:effectExtent l="19050" t="0" r="9525" b="0"/>
                  <wp:wrapTight wrapText="bothSides">
                    <wp:wrapPolygon edited="0">
                      <wp:start x="-259" y="0"/>
                      <wp:lineTo x="-259" y="21228"/>
                      <wp:lineTo x="21729" y="21228"/>
                      <wp:lineTo x="21729" y="0"/>
                      <wp:lineTo x="-259" y="0"/>
                    </wp:wrapPolygon>
                  </wp:wrapTight>
                  <wp:docPr id="15" name="Picture 14" descr="Amaz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zon.PNG"/>
                          <pic:cNvPicPr/>
                        </pic:nvPicPr>
                        <pic:blipFill>
                          <a:blip r:embed="rId12" cstate="print"/>
                          <a:stretch>
                            <a:fillRect/>
                          </a:stretch>
                        </pic:blipFill>
                        <pic:spPr>
                          <a:xfrm>
                            <a:off x="0" y="0"/>
                            <a:ext cx="1590675" cy="1104900"/>
                          </a:xfrm>
                          <a:prstGeom prst="rect">
                            <a:avLst/>
                          </a:prstGeom>
                        </pic:spPr>
                      </pic:pic>
                    </a:graphicData>
                  </a:graphic>
                </wp:anchor>
              </w:drawing>
            </w:r>
            <w:r w:rsidR="002B06CF">
              <w:rPr>
                <w:b/>
                <w:sz w:val="28"/>
              </w:rPr>
              <w:t>Amazon Smiles</w:t>
            </w:r>
          </w:p>
          <w:p w:rsidR="000825A5" w:rsidRDefault="000825A5" w:rsidP="000C7032">
            <w:pPr>
              <w:rPr>
                <w:b/>
                <w:sz w:val="28"/>
              </w:rPr>
            </w:pPr>
          </w:p>
          <w:p w:rsidR="00480D7C" w:rsidRDefault="000825A5" w:rsidP="000C7032">
            <w:pPr>
              <w:rPr>
                <w:noProof/>
                <w:sz w:val="28"/>
              </w:rPr>
            </w:pPr>
            <w:r w:rsidRPr="000825A5">
              <w:rPr>
                <w:noProof/>
                <w:sz w:val="28"/>
              </w:rPr>
              <w:t>AmazonSmile is a simple and automatic way for you to support your the WHSBPA organization every time you shop, at no cost to you.</w:t>
            </w:r>
          </w:p>
          <w:p w:rsidR="00480D7C" w:rsidRDefault="000825A5" w:rsidP="000C7032">
            <w:pPr>
              <w:rPr>
                <w:noProof/>
                <w:sz w:val="28"/>
              </w:rPr>
            </w:pPr>
            <w:r w:rsidRPr="000825A5">
              <w:rPr>
                <w:noProof/>
                <w:sz w:val="28"/>
              </w:rPr>
              <w:t xml:space="preserve"> </w:t>
            </w:r>
          </w:p>
          <w:p w:rsidR="007C5461" w:rsidRDefault="007C5461" w:rsidP="000C7032">
            <w:pPr>
              <w:rPr>
                <w:noProof/>
                <w:sz w:val="28"/>
              </w:rPr>
            </w:pPr>
            <w:r>
              <w:rPr>
                <w:noProof/>
                <w:sz w:val="28"/>
              </w:rPr>
              <w:t>When:  Ongoing</w:t>
            </w:r>
          </w:p>
          <w:p w:rsidR="00480D7C" w:rsidRDefault="003154D9" w:rsidP="000C7032">
            <w:pPr>
              <w:rPr>
                <w:noProof/>
                <w:sz w:val="28"/>
              </w:rPr>
            </w:pPr>
            <w:r>
              <w:rPr>
                <w:noProof/>
                <w:sz w:val="28"/>
              </w:rPr>
              <w:t>How you can help:</w:t>
            </w:r>
          </w:p>
          <w:p w:rsidR="000825A5" w:rsidRPr="00C66FDF" w:rsidRDefault="000825A5" w:rsidP="00C66FDF">
            <w:pPr>
              <w:pStyle w:val="ListParagraph"/>
              <w:numPr>
                <w:ilvl w:val="0"/>
                <w:numId w:val="9"/>
              </w:numPr>
              <w:rPr>
                <w:sz w:val="28"/>
              </w:rPr>
            </w:pPr>
            <w:r w:rsidRPr="00C66FDF">
              <w:rPr>
                <w:noProof/>
                <w:sz w:val="28"/>
              </w:rPr>
              <w:t>When you shop at smile.amazon.com, you’ll find the exact same low prices, vast selection and convenient shopping experience as Amazon.com, with the added bonus that Amazon will donate 0.5% of the purchase price from your eligible AmazonSmile purchases to WHSBPA. Tens of millions of products on AmazonSmile are eligible for donations. You will see eligible products marked  “Eligible for AmazonSmile donation” on their product detail pages. Recurring Subscribe-and-Save purchases and subscription renewals are not currently eligible. The purchase price for each item is the sale price, excluding shipping, handling, gift-wrapping fees, taxes, and service charges, and less any rebates, returns, and bad debt</w:t>
            </w:r>
          </w:p>
          <w:p w:rsidR="00480D7C" w:rsidRPr="00A61046" w:rsidRDefault="00480D7C" w:rsidP="00C66FDF">
            <w:pPr>
              <w:pStyle w:val="ListParagraph"/>
              <w:numPr>
                <w:ilvl w:val="0"/>
                <w:numId w:val="9"/>
              </w:numPr>
              <w:rPr>
                <w:b/>
                <w:sz w:val="28"/>
              </w:rPr>
            </w:pPr>
            <w:r w:rsidRPr="00C66FDF">
              <w:rPr>
                <w:noProof/>
                <w:sz w:val="28"/>
              </w:rPr>
              <w:t>Go to the Fundraising Section on</w:t>
            </w:r>
            <w:r w:rsidRPr="00C66FDF">
              <w:t xml:space="preserve"> </w:t>
            </w:r>
            <w:hyperlink r:id="rId13" w:history="1">
              <w:r w:rsidRPr="00C66FDF">
                <w:rPr>
                  <w:rStyle w:val="Hyperlink"/>
                  <w:noProof/>
                  <w:sz w:val="28"/>
                </w:rPr>
                <w:t>http://westhillband.weebly.com/</w:t>
              </w:r>
            </w:hyperlink>
            <w:r w:rsidRPr="00C66FDF">
              <w:rPr>
                <w:noProof/>
                <w:sz w:val="28"/>
              </w:rPr>
              <w:t xml:space="preserve"> and make the Amazon Smiles link a favorite!</w:t>
            </w:r>
          </w:p>
          <w:p w:rsidR="00A61046" w:rsidRPr="00A61046" w:rsidRDefault="00A61046" w:rsidP="00A61046">
            <w:pPr>
              <w:rPr>
                <w:b/>
                <w:sz w:val="28"/>
              </w:rPr>
            </w:pPr>
          </w:p>
        </w:tc>
      </w:tr>
      <w:tr w:rsidR="003B25BC" w:rsidRPr="00C927B4" w:rsidTr="00C927B4">
        <w:trPr>
          <w:trHeight w:val="1725"/>
        </w:trPr>
        <w:tc>
          <w:tcPr>
            <w:tcW w:w="11088" w:type="dxa"/>
          </w:tcPr>
          <w:p w:rsidR="00B60209" w:rsidRDefault="00F16D53" w:rsidP="00B60209">
            <w:pPr>
              <w:rPr>
                <w:b/>
                <w:sz w:val="28"/>
              </w:rPr>
            </w:pPr>
            <w:r>
              <w:rPr>
                <w:b/>
                <w:sz w:val="28"/>
              </w:rPr>
              <w:t>Candy Sales</w:t>
            </w:r>
          </w:p>
          <w:p w:rsidR="003B25BC" w:rsidRDefault="003B25BC" w:rsidP="000C7032">
            <w:pPr>
              <w:rPr>
                <w:b/>
                <w:sz w:val="28"/>
              </w:rPr>
            </w:pPr>
          </w:p>
          <w:p w:rsidR="003500C5" w:rsidRDefault="003500C5" w:rsidP="003500C5">
            <w:pPr>
              <w:rPr>
                <w:noProof/>
                <w:sz w:val="28"/>
              </w:rPr>
            </w:pPr>
            <w:r>
              <w:rPr>
                <w:noProof/>
                <w:sz w:val="28"/>
              </w:rPr>
              <w:t xml:space="preserve">Candy Sales is our most popular fundraiser for the students </w:t>
            </w:r>
            <w:r w:rsidRPr="0043025C">
              <w:rPr>
                <w:noProof/>
                <w:sz w:val="28"/>
              </w:rPr>
              <w:t xml:space="preserve">during the </w:t>
            </w:r>
            <w:r>
              <w:rPr>
                <w:noProof/>
                <w:sz w:val="28"/>
              </w:rPr>
              <w:t xml:space="preserve">Marching Band and </w:t>
            </w:r>
            <w:r w:rsidRPr="0043025C">
              <w:rPr>
                <w:noProof/>
                <w:sz w:val="28"/>
              </w:rPr>
              <w:t xml:space="preserve">Indoor Percussion season. 50% of each </w:t>
            </w:r>
            <w:r>
              <w:rPr>
                <w:noProof/>
                <w:sz w:val="28"/>
              </w:rPr>
              <w:t>box of candy sold</w:t>
            </w:r>
            <w:r w:rsidRPr="0043025C">
              <w:rPr>
                <w:noProof/>
                <w:sz w:val="28"/>
              </w:rPr>
              <w:t xml:space="preserve"> will go into his/her individual band account, which can be</w:t>
            </w:r>
            <w:r>
              <w:rPr>
                <w:noProof/>
                <w:sz w:val="28"/>
              </w:rPr>
              <w:t xml:space="preserve"> </w:t>
            </w:r>
            <w:r w:rsidRPr="0043025C">
              <w:rPr>
                <w:noProof/>
                <w:sz w:val="28"/>
              </w:rPr>
              <w:t>used for registr</w:t>
            </w:r>
            <w:r>
              <w:rPr>
                <w:noProof/>
                <w:sz w:val="28"/>
              </w:rPr>
              <w:t xml:space="preserve">ation fees for any band program </w:t>
            </w:r>
            <w:r w:rsidRPr="0043025C">
              <w:rPr>
                <w:noProof/>
                <w:sz w:val="28"/>
              </w:rPr>
              <w:t>during this or an upcoming year.</w:t>
            </w:r>
          </w:p>
          <w:p w:rsidR="003500C5" w:rsidRDefault="003500C5" w:rsidP="003500C5">
            <w:pPr>
              <w:rPr>
                <w:noProof/>
                <w:sz w:val="28"/>
              </w:rPr>
            </w:pPr>
          </w:p>
          <w:p w:rsidR="003500C5" w:rsidRDefault="003500C5" w:rsidP="003500C5">
            <w:pPr>
              <w:rPr>
                <w:noProof/>
                <w:sz w:val="28"/>
              </w:rPr>
            </w:pPr>
            <w:r>
              <w:rPr>
                <w:noProof/>
                <w:sz w:val="28"/>
              </w:rPr>
              <w:t>When:  Fall/Spring</w:t>
            </w:r>
          </w:p>
          <w:p w:rsidR="003500C5" w:rsidRDefault="003500C5" w:rsidP="003500C5">
            <w:pPr>
              <w:rPr>
                <w:noProof/>
                <w:sz w:val="28"/>
              </w:rPr>
            </w:pPr>
            <w:r>
              <w:rPr>
                <w:noProof/>
                <w:sz w:val="28"/>
              </w:rPr>
              <w:t>How you can help:</w:t>
            </w:r>
          </w:p>
          <w:p w:rsidR="003500C5" w:rsidRPr="003500C5" w:rsidRDefault="007E5C60" w:rsidP="003500C5">
            <w:pPr>
              <w:pStyle w:val="ListParagraph"/>
              <w:numPr>
                <w:ilvl w:val="0"/>
                <w:numId w:val="12"/>
              </w:numPr>
              <w:rPr>
                <w:b/>
                <w:sz w:val="28"/>
              </w:rPr>
            </w:pPr>
            <w:r>
              <w:rPr>
                <w:noProof/>
                <w:sz w:val="28"/>
              </w:rPr>
              <w:drawing>
                <wp:anchor distT="0" distB="0" distL="114300" distR="114300" simplePos="0" relativeHeight="251669504" behindDoc="1" locked="0" layoutInCell="1" allowOverlap="1">
                  <wp:simplePos x="0" y="0"/>
                  <wp:positionH relativeFrom="column">
                    <wp:posOffset>2802255</wp:posOffset>
                  </wp:positionH>
                  <wp:positionV relativeFrom="paragraph">
                    <wp:posOffset>-833755</wp:posOffset>
                  </wp:positionV>
                  <wp:extent cx="1009650" cy="790575"/>
                  <wp:effectExtent l="19050" t="0" r="0" b="0"/>
                  <wp:wrapTight wrapText="bothSides">
                    <wp:wrapPolygon edited="0">
                      <wp:start x="-408" y="0"/>
                      <wp:lineTo x="-408" y="21340"/>
                      <wp:lineTo x="21600" y="21340"/>
                      <wp:lineTo x="21600" y="0"/>
                      <wp:lineTo x="-408" y="0"/>
                    </wp:wrapPolygon>
                  </wp:wrapTight>
                  <wp:docPr id="19" name="Picture 7" descr="C:\Users\Mom\AppData\Local\Microsoft\Windows\INetCache\IE\6BDTAT8D\clipart01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m\AppData\Local\Microsoft\Windows\INetCache\IE\6BDTAT8D\clipart0133[1].jpg"/>
                          <pic:cNvPicPr>
                            <a:picLocks noChangeAspect="1" noChangeArrowheads="1"/>
                          </pic:cNvPicPr>
                        </pic:nvPicPr>
                        <pic:blipFill>
                          <a:blip r:embed="rId14" cstate="print"/>
                          <a:srcRect/>
                          <a:stretch>
                            <a:fillRect/>
                          </a:stretch>
                        </pic:blipFill>
                        <pic:spPr bwMode="auto">
                          <a:xfrm>
                            <a:off x="0" y="0"/>
                            <a:ext cx="1009650" cy="790575"/>
                          </a:xfrm>
                          <a:prstGeom prst="rect">
                            <a:avLst/>
                          </a:prstGeom>
                          <a:noFill/>
                          <a:ln w="9525">
                            <a:noFill/>
                            <a:miter lim="800000"/>
                            <a:headEnd/>
                            <a:tailEnd/>
                          </a:ln>
                        </pic:spPr>
                      </pic:pic>
                    </a:graphicData>
                  </a:graphic>
                </wp:anchor>
              </w:drawing>
            </w:r>
            <w:r w:rsidR="003500C5">
              <w:rPr>
                <w:sz w:val="28"/>
              </w:rPr>
              <w:t xml:space="preserve">Students, </w:t>
            </w:r>
            <w:proofErr w:type="gramStart"/>
            <w:r w:rsidR="003500C5">
              <w:rPr>
                <w:sz w:val="28"/>
              </w:rPr>
              <w:t>it’s</w:t>
            </w:r>
            <w:proofErr w:type="gramEnd"/>
            <w:r w:rsidR="003500C5">
              <w:rPr>
                <w:sz w:val="28"/>
              </w:rPr>
              <w:t xml:space="preserve"> candy!  Seriously, teachers, administrators, fellow classmates love to munch on candy and chocolate and at $1/each, this is an easy sell.</w:t>
            </w:r>
          </w:p>
          <w:p w:rsidR="003500C5" w:rsidRPr="003500C5" w:rsidRDefault="003500C5" w:rsidP="003500C5">
            <w:pPr>
              <w:pStyle w:val="ListParagraph"/>
              <w:numPr>
                <w:ilvl w:val="0"/>
                <w:numId w:val="12"/>
              </w:numPr>
              <w:rPr>
                <w:b/>
                <w:sz w:val="28"/>
              </w:rPr>
            </w:pPr>
            <w:r>
              <w:rPr>
                <w:sz w:val="28"/>
              </w:rPr>
              <w:t>Please note, only one box per student for sales/time (a sign-up sheet will be followed).</w:t>
            </w:r>
          </w:p>
          <w:p w:rsidR="003500C5" w:rsidRPr="0043025C" w:rsidRDefault="003500C5" w:rsidP="003500C5">
            <w:pPr>
              <w:pStyle w:val="ListParagraph"/>
              <w:numPr>
                <w:ilvl w:val="0"/>
                <w:numId w:val="12"/>
              </w:numPr>
              <w:rPr>
                <w:b/>
                <w:sz w:val="28"/>
              </w:rPr>
            </w:pPr>
            <w:r>
              <w:rPr>
                <w:sz w:val="28"/>
              </w:rPr>
              <w:t xml:space="preserve">Return collected cash OR unsold candy to Mr. Wyatt or a WHSBPA member in order to receive your next box. </w:t>
            </w:r>
          </w:p>
          <w:p w:rsidR="003500C5" w:rsidRDefault="003500C5" w:rsidP="003500C5">
            <w:pPr>
              <w:rPr>
                <w:sz w:val="28"/>
              </w:rPr>
            </w:pPr>
          </w:p>
          <w:p w:rsidR="003500C5" w:rsidRDefault="003500C5" w:rsidP="003500C5">
            <w:pPr>
              <w:rPr>
                <w:sz w:val="28"/>
              </w:rPr>
            </w:pPr>
            <w:r>
              <w:rPr>
                <w:sz w:val="28"/>
              </w:rPr>
              <w:t>Questions?  Contact Marilyn Johnston.</w:t>
            </w:r>
          </w:p>
          <w:p w:rsidR="00A61046" w:rsidRDefault="00A61046" w:rsidP="003500C5">
            <w:pPr>
              <w:rPr>
                <w:b/>
                <w:sz w:val="28"/>
              </w:rPr>
            </w:pPr>
          </w:p>
        </w:tc>
      </w:tr>
    </w:tbl>
    <w:p w:rsidR="00A61046" w:rsidRDefault="00A61046">
      <w:r>
        <w:br w:type="page"/>
      </w:r>
    </w:p>
    <w:tbl>
      <w:tblPr>
        <w:tblStyle w:val="TableGrid"/>
        <w:tblpPr w:leftFromText="180" w:rightFromText="180" w:horzAnchor="page" w:tblpX="553" w:tblpY="-555"/>
        <w:tblW w:w="11088" w:type="dxa"/>
        <w:tblLook w:val="04A0"/>
      </w:tblPr>
      <w:tblGrid>
        <w:gridCol w:w="11088"/>
      </w:tblGrid>
      <w:tr w:rsidR="002A6685" w:rsidRPr="00C927B4" w:rsidTr="00C927B4">
        <w:trPr>
          <w:trHeight w:val="1725"/>
        </w:trPr>
        <w:tc>
          <w:tcPr>
            <w:tcW w:w="11088" w:type="dxa"/>
          </w:tcPr>
          <w:p w:rsidR="002A6685" w:rsidRDefault="00931D0F" w:rsidP="008D49F9">
            <w:pPr>
              <w:rPr>
                <w:b/>
                <w:sz w:val="28"/>
              </w:rPr>
            </w:pPr>
            <w:r>
              <w:rPr>
                <w:b/>
                <w:sz w:val="28"/>
              </w:rPr>
              <w:lastRenderedPageBreak/>
              <w:t xml:space="preserve">Bake Sales during </w:t>
            </w:r>
            <w:r w:rsidR="008D49F9">
              <w:rPr>
                <w:b/>
                <w:sz w:val="28"/>
              </w:rPr>
              <w:t>E</w:t>
            </w:r>
            <w:r>
              <w:rPr>
                <w:b/>
                <w:sz w:val="28"/>
              </w:rPr>
              <w:t>vents</w:t>
            </w:r>
          </w:p>
          <w:p w:rsidR="00A61046" w:rsidRDefault="00A61046" w:rsidP="008D49F9">
            <w:pPr>
              <w:rPr>
                <w:b/>
                <w:sz w:val="28"/>
              </w:rPr>
            </w:pPr>
          </w:p>
          <w:p w:rsidR="002445E0" w:rsidRDefault="002445E0" w:rsidP="00A61046">
            <w:pPr>
              <w:rPr>
                <w:sz w:val="28"/>
              </w:rPr>
            </w:pPr>
            <w:r>
              <w:rPr>
                <w:sz w:val="28"/>
              </w:rPr>
              <w:t>How you can help:</w:t>
            </w:r>
          </w:p>
          <w:p w:rsidR="00A61046" w:rsidRDefault="00DA5355" w:rsidP="00A61046">
            <w:pPr>
              <w:rPr>
                <w:sz w:val="28"/>
              </w:rPr>
            </w:pPr>
            <w:r>
              <w:rPr>
                <w:noProof/>
                <w:sz w:val="28"/>
              </w:rPr>
              <w:drawing>
                <wp:anchor distT="0" distB="0" distL="114300" distR="114300" simplePos="0" relativeHeight="251670528" behindDoc="1" locked="0" layoutInCell="1" allowOverlap="1">
                  <wp:simplePos x="0" y="0"/>
                  <wp:positionH relativeFrom="column">
                    <wp:posOffset>5564505</wp:posOffset>
                  </wp:positionH>
                  <wp:positionV relativeFrom="paragraph">
                    <wp:posOffset>248285</wp:posOffset>
                  </wp:positionV>
                  <wp:extent cx="1000125" cy="1066800"/>
                  <wp:effectExtent l="19050" t="0" r="9525" b="0"/>
                  <wp:wrapTight wrapText="bothSides">
                    <wp:wrapPolygon edited="0">
                      <wp:start x="-411" y="0"/>
                      <wp:lineTo x="-411" y="21214"/>
                      <wp:lineTo x="21806" y="21214"/>
                      <wp:lineTo x="21806" y="0"/>
                      <wp:lineTo x="-411" y="0"/>
                    </wp:wrapPolygon>
                  </wp:wrapTight>
                  <wp:docPr id="21" name="Picture 9" descr="C:\Users\Mom\AppData\Local\Microsoft\Windows\INetCache\IE\FNRU2QPG\cupcak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om\AppData\Local\Microsoft\Windows\INetCache\IE\FNRU2QPG\cupcake[1].jpg"/>
                          <pic:cNvPicPr>
                            <a:picLocks noChangeAspect="1" noChangeArrowheads="1"/>
                          </pic:cNvPicPr>
                        </pic:nvPicPr>
                        <pic:blipFill>
                          <a:blip r:embed="rId15" cstate="print"/>
                          <a:srcRect/>
                          <a:stretch>
                            <a:fillRect/>
                          </a:stretch>
                        </pic:blipFill>
                        <pic:spPr bwMode="auto">
                          <a:xfrm>
                            <a:off x="0" y="0"/>
                            <a:ext cx="1000125" cy="1066800"/>
                          </a:xfrm>
                          <a:prstGeom prst="rect">
                            <a:avLst/>
                          </a:prstGeom>
                          <a:noFill/>
                          <a:ln w="9525">
                            <a:noFill/>
                            <a:miter lim="800000"/>
                            <a:headEnd/>
                            <a:tailEnd/>
                          </a:ln>
                        </pic:spPr>
                      </pic:pic>
                    </a:graphicData>
                  </a:graphic>
                </wp:anchor>
              </w:drawing>
            </w:r>
            <w:r w:rsidR="00A61046" w:rsidRPr="00A61046">
              <w:rPr>
                <w:sz w:val="28"/>
              </w:rPr>
              <w:t xml:space="preserve">During </w:t>
            </w:r>
            <w:r w:rsidR="00A61046">
              <w:rPr>
                <w:sz w:val="28"/>
              </w:rPr>
              <w:t>the Winter and Spring concerts, joint events with Middle Schools, etc., the WHSBPA asks for donations of baked goods, chips, water, soda, candy, etc., anything that can be sold for $1 during these events.  We also ask for parent volunteers to manage the sale table.</w:t>
            </w:r>
          </w:p>
          <w:p w:rsidR="002445E0" w:rsidRDefault="002445E0" w:rsidP="00A61046">
            <w:pPr>
              <w:rPr>
                <w:sz w:val="28"/>
              </w:rPr>
            </w:pPr>
          </w:p>
          <w:p w:rsidR="002445E0" w:rsidRDefault="002445E0" w:rsidP="00A61046">
            <w:pPr>
              <w:rPr>
                <w:sz w:val="28"/>
              </w:rPr>
            </w:pPr>
            <w:r>
              <w:rPr>
                <w:sz w:val="28"/>
              </w:rPr>
              <w:t>Requests will come via a WHSBPA e-mail linking to SignUpGenius.com</w:t>
            </w:r>
          </w:p>
          <w:p w:rsidR="00DA5355" w:rsidRPr="00A61046" w:rsidRDefault="00DA5355" w:rsidP="00A61046">
            <w:pPr>
              <w:rPr>
                <w:sz w:val="28"/>
              </w:rPr>
            </w:pPr>
          </w:p>
        </w:tc>
      </w:tr>
      <w:tr w:rsidR="0065058D" w:rsidRPr="00C927B4" w:rsidTr="00C927B4">
        <w:trPr>
          <w:trHeight w:val="1725"/>
        </w:trPr>
        <w:tc>
          <w:tcPr>
            <w:tcW w:w="11088" w:type="dxa"/>
          </w:tcPr>
          <w:p w:rsidR="0065058D" w:rsidRDefault="0065058D" w:rsidP="00B60209">
            <w:pPr>
              <w:rPr>
                <w:b/>
                <w:sz w:val="28"/>
              </w:rPr>
            </w:pPr>
            <w:r>
              <w:rPr>
                <w:b/>
                <w:sz w:val="28"/>
              </w:rPr>
              <w:t>Hosted Competitions</w:t>
            </w:r>
          </w:p>
          <w:p w:rsidR="0065058D" w:rsidRDefault="0065058D" w:rsidP="00B60209">
            <w:pPr>
              <w:rPr>
                <w:b/>
                <w:sz w:val="28"/>
              </w:rPr>
            </w:pPr>
          </w:p>
          <w:p w:rsidR="000614AC" w:rsidRDefault="00AF4108" w:rsidP="000614AC">
            <w:pPr>
              <w:pStyle w:val="NormalWeb"/>
              <w:shd w:val="clear" w:color="auto" w:fill="FFFFFF"/>
              <w:spacing w:before="0" w:beforeAutospacing="0" w:after="0" w:afterAutospacing="0"/>
              <w:rPr>
                <w:rFonts w:asciiTheme="minorHAnsi" w:eastAsiaTheme="minorHAnsi" w:hAnsiTheme="minorHAnsi" w:cstheme="minorBidi"/>
                <w:noProof/>
                <w:sz w:val="28"/>
                <w:szCs w:val="22"/>
              </w:rPr>
            </w:pPr>
            <w:r>
              <w:rPr>
                <w:rFonts w:asciiTheme="minorHAnsi" w:eastAsiaTheme="minorHAnsi" w:hAnsiTheme="minorHAnsi" w:cstheme="minorBidi"/>
                <w:noProof/>
                <w:sz w:val="28"/>
                <w:szCs w:val="22"/>
              </w:rPr>
              <w:t>W</w:t>
            </w:r>
            <w:r w:rsidR="0065058D" w:rsidRPr="0065058D">
              <w:rPr>
                <w:rFonts w:asciiTheme="minorHAnsi" w:eastAsiaTheme="minorHAnsi" w:hAnsiTheme="minorHAnsi" w:cstheme="minorBidi"/>
                <w:noProof/>
                <w:sz w:val="28"/>
                <w:szCs w:val="22"/>
              </w:rPr>
              <w:t xml:space="preserve">esthill will be hosting </w:t>
            </w:r>
            <w:r w:rsidR="000614AC">
              <w:rPr>
                <w:rFonts w:asciiTheme="minorHAnsi" w:eastAsiaTheme="minorHAnsi" w:hAnsiTheme="minorHAnsi" w:cstheme="minorBidi"/>
                <w:noProof/>
                <w:sz w:val="28"/>
                <w:szCs w:val="22"/>
              </w:rPr>
              <w:t>two Indoor Winter Percussion Competitions.  In addition to showcasing our school’s hospitality, this is our second largest fundrasier of the year for our instrumental</w:t>
            </w:r>
            <w:r>
              <w:rPr>
                <w:rFonts w:asciiTheme="minorHAnsi" w:eastAsiaTheme="minorHAnsi" w:hAnsiTheme="minorHAnsi" w:cstheme="minorBidi"/>
                <w:noProof/>
                <w:sz w:val="28"/>
                <w:szCs w:val="22"/>
              </w:rPr>
              <w:t xml:space="preserve"> programs, so again, we ask for all hands on deck!</w:t>
            </w:r>
          </w:p>
          <w:p w:rsidR="000614AC" w:rsidRDefault="000614AC" w:rsidP="000614AC">
            <w:pPr>
              <w:pStyle w:val="NormalWeb"/>
              <w:shd w:val="clear" w:color="auto" w:fill="FFFFFF"/>
              <w:spacing w:before="0" w:beforeAutospacing="0" w:after="0" w:afterAutospacing="0"/>
              <w:rPr>
                <w:rFonts w:asciiTheme="minorHAnsi" w:eastAsiaTheme="minorHAnsi" w:hAnsiTheme="minorHAnsi" w:cstheme="minorBidi"/>
                <w:noProof/>
                <w:sz w:val="28"/>
                <w:szCs w:val="22"/>
              </w:rPr>
            </w:pPr>
          </w:p>
          <w:p w:rsidR="000614AC" w:rsidRDefault="000614AC" w:rsidP="000614AC">
            <w:pPr>
              <w:pStyle w:val="NormalWeb"/>
              <w:shd w:val="clear" w:color="auto" w:fill="FFFFFF"/>
              <w:spacing w:before="0" w:beforeAutospacing="0" w:after="0" w:afterAutospacing="0"/>
              <w:rPr>
                <w:rFonts w:asciiTheme="minorHAnsi" w:eastAsiaTheme="minorHAnsi" w:hAnsiTheme="minorHAnsi" w:cstheme="minorBidi"/>
                <w:noProof/>
                <w:sz w:val="28"/>
                <w:szCs w:val="22"/>
              </w:rPr>
            </w:pPr>
            <w:r>
              <w:rPr>
                <w:rFonts w:asciiTheme="minorHAnsi" w:eastAsiaTheme="minorHAnsi" w:hAnsiTheme="minorHAnsi" w:cstheme="minorBidi"/>
                <w:noProof/>
                <w:sz w:val="28"/>
                <w:szCs w:val="22"/>
              </w:rPr>
              <w:t>When:  Hold the dates (TBD) in March and April 2016</w:t>
            </w:r>
          </w:p>
          <w:p w:rsidR="000614AC" w:rsidRDefault="000614AC" w:rsidP="000614AC">
            <w:pPr>
              <w:pStyle w:val="NormalWeb"/>
              <w:shd w:val="clear" w:color="auto" w:fill="FFFFFF"/>
              <w:spacing w:before="0" w:beforeAutospacing="0" w:after="0" w:afterAutospacing="0"/>
              <w:rPr>
                <w:rFonts w:asciiTheme="minorHAnsi" w:eastAsiaTheme="minorHAnsi" w:hAnsiTheme="minorHAnsi" w:cstheme="minorBidi"/>
                <w:noProof/>
                <w:sz w:val="28"/>
                <w:szCs w:val="22"/>
              </w:rPr>
            </w:pPr>
            <w:r>
              <w:rPr>
                <w:rFonts w:asciiTheme="minorHAnsi" w:eastAsiaTheme="minorHAnsi" w:hAnsiTheme="minorHAnsi" w:cstheme="minorBidi"/>
                <w:noProof/>
                <w:sz w:val="28"/>
                <w:szCs w:val="22"/>
              </w:rPr>
              <w:t>Where:  Westhill (throughout school)</w:t>
            </w:r>
          </w:p>
          <w:p w:rsidR="000614AC" w:rsidRDefault="00DA5355" w:rsidP="000614AC">
            <w:pPr>
              <w:pStyle w:val="NormalWeb"/>
              <w:shd w:val="clear" w:color="auto" w:fill="FFFFFF"/>
              <w:spacing w:before="0" w:beforeAutospacing="0" w:after="0" w:afterAutospacing="0"/>
              <w:rPr>
                <w:rFonts w:asciiTheme="minorHAnsi" w:eastAsiaTheme="minorHAnsi" w:hAnsiTheme="minorHAnsi" w:cstheme="minorBidi"/>
                <w:noProof/>
                <w:sz w:val="28"/>
                <w:szCs w:val="22"/>
              </w:rPr>
            </w:pPr>
            <w:r>
              <w:rPr>
                <w:rFonts w:asciiTheme="minorHAnsi" w:eastAsiaTheme="minorHAnsi" w:hAnsiTheme="minorHAnsi" w:cstheme="minorBidi"/>
                <w:noProof/>
                <w:sz w:val="28"/>
                <w:szCs w:val="22"/>
              </w:rPr>
              <w:drawing>
                <wp:anchor distT="0" distB="0" distL="114300" distR="114300" simplePos="0" relativeHeight="251671552" behindDoc="1" locked="0" layoutInCell="1" allowOverlap="1">
                  <wp:simplePos x="0" y="0"/>
                  <wp:positionH relativeFrom="column">
                    <wp:posOffset>5364480</wp:posOffset>
                  </wp:positionH>
                  <wp:positionV relativeFrom="paragraph">
                    <wp:posOffset>-784860</wp:posOffset>
                  </wp:positionV>
                  <wp:extent cx="857250" cy="1104900"/>
                  <wp:effectExtent l="19050" t="0" r="0" b="0"/>
                  <wp:wrapTight wrapText="bothSides">
                    <wp:wrapPolygon edited="0">
                      <wp:start x="-480" y="0"/>
                      <wp:lineTo x="-480" y="21228"/>
                      <wp:lineTo x="21600" y="21228"/>
                      <wp:lineTo x="21600" y="0"/>
                      <wp:lineTo x="-480" y="0"/>
                    </wp:wrapPolygon>
                  </wp:wrapTight>
                  <wp:docPr id="22" name="Picture 21" descr="vi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king.jpg"/>
                          <pic:cNvPicPr/>
                        </pic:nvPicPr>
                        <pic:blipFill>
                          <a:blip r:embed="rId16" cstate="print"/>
                          <a:stretch>
                            <a:fillRect/>
                          </a:stretch>
                        </pic:blipFill>
                        <pic:spPr>
                          <a:xfrm>
                            <a:off x="0" y="0"/>
                            <a:ext cx="857250" cy="1104900"/>
                          </a:xfrm>
                          <a:prstGeom prst="rect">
                            <a:avLst/>
                          </a:prstGeom>
                        </pic:spPr>
                      </pic:pic>
                    </a:graphicData>
                  </a:graphic>
                </wp:anchor>
              </w:drawing>
            </w:r>
            <w:r w:rsidR="000614AC">
              <w:rPr>
                <w:rFonts w:asciiTheme="minorHAnsi" w:eastAsiaTheme="minorHAnsi" w:hAnsiTheme="minorHAnsi" w:cstheme="minorBidi"/>
                <w:noProof/>
                <w:sz w:val="28"/>
                <w:szCs w:val="22"/>
              </w:rPr>
              <w:t xml:space="preserve">More details will come as the Indoor Winter Percussion season gets underway, but </w:t>
            </w:r>
            <w:r w:rsidR="003154D9">
              <w:rPr>
                <w:rFonts w:asciiTheme="minorHAnsi" w:eastAsiaTheme="minorHAnsi" w:hAnsiTheme="minorHAnsi" w:cstheme="minorBidi"/>
                <w:noProof/>
                <w:sz w:val="28"/>
                <w:szCs w:val="22"/>
              </w:rPr>
              <w:t>this is how you can help:</w:t>
            </w:r>
          </w:p>
          <w:p w:rsidR="001257A9" w:rsidRPr="001257A9" w:rsidRDefault="001257A9" w:rsidP="001257A9">
            <w:pPr>
              <w:pStyle w:val="NormalWeb"/>
              <w:numPr>
                <w:ilvl w:val="0"/>
                <w:numId w:val="11"/>
              </w:numPr>
              <w:shd w:val="clear" w:color="auto" w:fill="FFFFFF"/>
              <w:spacing w:before="0" w:beforeAutospacing="0" w:after="0" w:afterAutospacing="0"/>
              <w:rPr>
                <w:rFonts w:asciiTheme="minorHAnsi" w:eastAsiaTheme="minorHAnsi" w:hAnsiTheme="minorHAnsi" w:cstheme="minorBidi"/>
                <w:b/>
                <w:noProof/>
                <w:sz w:val="28"/>
                <w:szCs w:val="22"/>
              </w:rPr>
            </w:pPr>
            <w:r w:rsidRPr="001257A9">
              <w:rPr>
                <w:rFonts w:asciiTheme="minorHAnsi" w:eastAsiaTheme="minorHAnsi" w:hAnsiTheme="minorHAnsi" w:cstheme="minorBidi"/>
                <w:b/>
                <w:noProof/>
                <w:sz w:val="28"/>
                <w:szCs w:val="22"/>
              </w:rPr>
              <w:t>Find local vendors to place ads, or consider putting in a Shout Out for your student, or a section in the ensemble for our program guide.</w:t>
            </w:r>
          </w:p>
          <w:p w:rsidR="0065058D" w:rsidRPr="0065058D" w:rsidRDefault="0065058D" w:rsidP="000614AC">
            <w:pPr>
              <w:pStyle w:val="NormalWeb"/>
              <w:numPr>
                <w:ilvl w:val="0"/>
                <w:numId w:val="11"/>
              </w:numPr>
              <w:shd w:val="clear" w:color="auto" w:fill="FFFFFF"/>
              <w:spacing w:before="0" w:beforeAutospacing="0" w:after="0" w:afterAutospacing="0"/>
              <w:rPr>
                <w:rFonts w:asciiTheme="minorHAnsi" w:eastAsiaTheme="minorHAnsi" w:hAnsiTheme="minorHAnsi" w:cstheme="minorBidi"/>
                <w:noProof/>
                <w:sz w:val="28"/>
                <w:szCs w:val="22"/>
              </w:rPr>
            </w:pPr>
            <w:r w:rsidRPr="0065058D">
              <w:rPr>
                <w:rFonts w:asciiTheme="minorHAnsi" w:eastAsiaTheme="minorHAnsi" w:hAnsiTheme="minorHAnsi" w:cstheme="minorBidi"/>
                <w:noProof/>
                <w:sz w:val="28"/>
                <w:szCs w:val="22"/>
              </w:rPr>
              <w:t>Volunteer.  Please see Sign-Up Genius for more details.  We need approximately 60 volunteers per show!  We can take students younger than high school in certain roles.</w:t>
            </w:r>
          </w:p>
          <w:p w:rsidR="0065058D" w:rsidRPr="0065058D" w:rsidRDefault="0065058D" w:rsidP="000614AC">
            <w:pPr>
              <w:pStyle w:val="NormalWeb"/>
              <w:numPr>
                <w:ilvl w:val="0"/>
                <w:numId w:val="11"/>
              </w:numPr>
              <w:shd w:val="clear" w:color="auto" w:fill="FFFFFF"/>
              <w:spacing w:before="0" w:beforeAutospacing="0" w:after="0" w:afterAutospacing="0"/>
              <w:rPr>
                <w:rFonts w:asciiTheme="minorHAnsi" w:eastAsiaTheme="minorHAnsi" w:hAnsiTheme="minorHAnsi" w:cstheme="minorBidi"/>
                <w:noProof/>
                <w:sz w:val="28"/>
                <w:szCs w:val="22"/>
              </w:rPr>
            </w:pPr>
            <w:r w:rsidRPr="0065058D">
              <w:rPr>
                <w:rFonts w:asciiTheme="minorHAnsi" w:eastAsiaTheme="minorHAnsi" w:hAnsiTheme="minorHAnsi" w:cstheme="minorBidi"/>
                <w:noProof/>
                <w:sz w:val="28"/>
                <w:szCs w:val="22"/>
              </w:rPr>
              <w:t>Donate food for the Judges Cafeteria.  We provide food for the judges, as well as the ensemble directors and staff.  We are looking for donations for roasts, platters, pasta dishes, desserts, drinks (e.g. snapples), etc.</w:t>
            </w:r>
          </w:p>
          <w:p w:rsidR="0065058D" w:rsidRPr="0065058D" w:rsidRDefault="0065058D" w:rsidP="000614AC">
            <w:pPr>
              <w:pStyle w:val="NormalWeb"/>
              <w:numPr>
                <w:ilvl w:val="0"/>
                <w:numId w:val="11"/>
              </w:numPr>
              <w:shd w:val="clear" w:color="auto" w:fill="FFFFFF"/>
              <w:spacing w:before="0" w:beforeAutospacing="0" w:after="0" w:afterAutospacing="0"/>
              <w:rPr>
                <w:rFonts w:asciiTheme="minorHAnsi" w:eastAsiaTheme="minorHAnsi" w:hAnsiTheme="minorHAnsi" w:cstheme="minorBidi"/>
                <w:noProof/>
                <w:sz w:val="28"/>
                <w:szCs w:val="22"/>
              </w:rPr>
            </w:pPr>
            <w:r w:rsidRPr="0065058D">
              <w:rPr>
                <w:rFonts w:asciiTheme="minorHAnsi" w:eastAsiaTheme="minorHAnsi" w:hAnsiTheme="minorHAnsi" w:cstheme="minorBidi"/>
                <w:noProof/>
                <w:sz w:val="28"/>
                <w:szCs w:val="22"/>
              </w:rPr>
              <w:t>Donate food for the Bake Sale.  Please provide items that can be easily handled and sold for $1 (cookies, cupcakes, brownies, chips, candy, water, soda).</w:t>
            </w:r>
          </w:p>
          <w:p w:rsidR="003154D9" w:rsidRDefault="003154D9" w:rsidP="000614AC">
            <w:pPr>
              <w:pStyle w:val="NormalWeb"/>
              <w:numPr>
                <w:ilvl w:val="0"/>
                <w:numId w:val="11"/>
              </w:numPr>
              <w:shd w:val="clear" w:color="auto" w:fill="FFFFFF"/>
              <w:spacing w:before="0" w:beforeAutospacing="0" w:after="0" w:afterAutospacing="0"/>
              <w:rPr>
                <w:rFonts w:asciiTheme="minorHAnsi" w:eastAsiaTheme="minorHAnsi" w:hAnsiTheme="minorHAnsi" w:cstheme="minorBidi"/>
                <w:noProof/>
                <w:sz w:val="28"/>
                <w:szCs w:val="22"/>
              </w:rPr>
            </w:pPr>
            <w:r>
              <w:rPr>
                <w:rFonts w:asciiTheme="minorHAnsi" w:eastAsiaTheme="minorHAnsi" w:hAnsiTheme="minorHAnsi" w:cstheme="minorBidi"/>
                <w:noProof/>
                <w:sz w:val="28"/>
                <w:szCs w:val="22"/>
              </w:rPr>
              <w:t>Put out the word to friends and family to come support Westhill’s performance!</w:t>
            </w:r>
          </w:p>
          <w:p w:rsidR="005A1CB4" w:rsidRPr="0065058D" w:rsidRDefault="005A1CB4" w:rsidP="005A1CB4">
            <w:pPr>
              <w:pStyle w:val="NormalWeb"/>
              <w:shd w:val="clear" w:color="auto" w:fill="FFFFFF"/>
              <w:spacing w:before="0" w:beforeAutospacing="0" w:after="0" w:afterAutospacing="0"/>
              <w:rPr>
                <w:rFonts w:asciiTheme="minorHAnsi" w:eastAsiaTheme="minorHAnsi" w:hAnsiTheme="minorHAnsi" w:cstheme="minorBidi"/>
                <w:noProof/>
                <w:sz w:val="28"/>
                <w:szCs w:val="22"/>
              </w:rPr>
            </w:pPr>
          </w:p>
          <w:p w:rsidR="0065058D" w:rsidRDefault="0065058D" w:rsidP="00B60209">
            <w:pPr>
              <w:rPr>
                <w:b/>
                <w:sz w:val="28"/>
              </w:rPr>
            </w:pPr>
          </w:p>
        </w:tc>
      </w:tr>
      <w:tr w:rsidR="00826C2E" w:rsidRPr="00C927B4" w:rsidTr="00C927B4">
        <w:trPr>
          <w:trHeight w:val="1725"/>
        </w:trPr>
        <w:tc>
          <w:tcPr>
            <w:tcW w:w="11088" w:type="dxa"/>
          </w:tcPr>
          <w:p w:rsidR="00790BB8" w:rsidRDefault="00826C2E" w:rsidP="00B60209">
            <w:pPr>
              <w:rPr>
                <w:b/>
                <w:sz w:val="28"/>
              </w:rPr>
            </w:pPr>
            <w:r>
              <w:rPr>
                <w:b/>
                <w:sz w:val="28"/>
              </w:rPr>
              <w:t>Student Sponsorship or Donation</w:t>
            </w:r>
          </w:p>
          <w:p w:rsidR="00C550C6" w:rsidRDefault="00C550C6" w:rsidP="00B60209">
            <w:pPr>
              <w:rPr>
                <w:sz w:val="28"/>
              </w:rPr>
            </w:pPr>
          </w:p>
          <w:p w:rsidR="00790BB8" w:rsidRPr="00790BB8" w:rsidRDefault="00C550C6" w:rsidP="00B60209">
            <w:pPr>
              <w:rPr>
                <w:sz w:val="28"/>
              </w:rPr>
            </w:pPr>
            <w:r>
              <w:rPr>
                <w:noProof/>
                <w:sz w:val="28"/>
              </w:rPr>
              <w:drawing>
                <wp:anchor distT="0" distB="0" distL="114300" distR="114300" simplePos="0" relativeHeight="251672576" behindDoc="1" locked="0" layoutInCell="1" allowOverlap="1">
                  <wp:simplePos x="0" y="0"/>
                  <wp:positionH relativeFrom="column">
                    <wp:posOffset>6012180</wp:posOffset>
                  </wp:positionH>
                  <wp:positionV relativeFrom="paragraph">
                    <wp:posOffset>296545</wp:posOffset>
                  </wp:positionV>
                  <wp:extent cx="714375" cy="952500"/>
                  <wp:effectExtent l="0" t="0" r="9525" b="0"/>
                  <wp:wrapTight wrapText="bothSides">
                    <wp:wrapPolygon edited="0">
                      <wp:start x="12672" y="0"/>
                      <wp:lineTo x="11520" y="6480"/>
                      <wp:lineTo x="1728" y="13824"/>
                      <wp:lineTo x="0" y="17712"/>
                      <wp:lineTo x="3456" y="20304"/>
                      <wp:lineTo x="10368" y="20304"/>
                      <wp:lineTo x="12096" y="20304"/>
                      <wp:lineTo x="16704" y="15552"/>
                      <wp:lineTo x="17280" y="13824"/>
                      <wp:lineTo x="21888" y="8208"/>
                      <wp:lineTo x="21888" y="6912"/>
                      <wp:lineTo x="16128" y="0"/>
                      <wp:lineTo x="12672" y="0"/>
                    </wp:wrapPolygon>
                  </wp:wrapTight>
                  <wp:docPr id="25" name="Picture 12" descr="C:\Users\Mom\AppData\Local\Microsoft\Windows\INetCache\IE\RB02JEZA\eighth_note_color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om\AppData\Local\Microsoft\Windows\INetCache\IE\RB02JEZA\eighth_note_colors[1].gif"/>
                          <pic:cNvPicPr>
                            <a:picLocks noChangeAspect="1" noChangeArrowheads="1" noCrop="1"/>
                          </pic:cNvPicPr>
                        </pic:nvPicPr>
                        <pic:blipFill>
                          <a:blip r:embed="rId17" cstate="print"/>
                          <a:srcRect/>
                          <a:stretch>
                            <a:fillRect/>
                          </a:stretch>
                        </pic:blipFill>
                        <pic:spPr bwMode="auto">
                          <a:xfrm>
                            <a:off x="0" y="0"/>
                            <a:ext cx="714375" cy="952500"/>
                          </a:xfrm>
                          <a:prstGeom prst="rect">
                            <a:avLst/>
                          </a:prstGeom>
                          <a:noFill/>
                          <a:ln w="9525">
                            <a:noFill/>
                            <a:miter lim="800000"/>
                            <a:headEnd/>
                            <a:tailEnd/>
                          </a:ln>
                        </pic:spPr>
                      </pic:pic>
                    </a:graphicData>
                  </a:graphic>
                </wp:anchor>
              </w:drawing>
            </w:r>
            <w:r w:rsidR="00790BB8" w:rsidRPr="00790BB8">
              <w:rPr>
                <w:sz w:val="28"/>
              </w:rPr>
              <w:t>Our final method of fundraising is through Student Sponsorship or Donations.</w:t>
            </w:r>
            <w:r w:rsidR="00790BB8">
              <w:rPr>
                <w:sz w:val="28"/>
              </w:rPr>
              <w:t xml:space="preserve">  In the past, students have asked teachers, relatives, local vendors, if they would be willing to sponsor a student by donating money towards their registration, travel expenses, etc.  Please note</w:t>
            </w:r>
            <w:proofErr w:type="gramStart"/>
            <w:r w:rsidR="00790BB8">
              <w:rPr>
                <w:sz w:val="28"/>
              </w:rPr>
              <w:t>,</w:t>
            </w:r>
            <w:proofErr w:type="gramEnd"/>
            <w:r w:rsidR="00790BB8">
              <w:rPr>
                <w:sz w:val="28"/>
              </w:rPr>
              <w:t xml:space="preserve"> WHSBPA would be happy to provide sample sponsorship request letters and a receipt for tax purposes for a donation to our 501c organization.</w:t>
            </w:r>
          </w:p>
        </w:tc>
      </w:tr>
    </w:tbl>
    <w:p w:rsidR="00BD1273" w:rsidRPr="00C927B4" w:rsidRDefault="00826C2E" w:rsidP="0065058D">
      <w:pPr>
        <w:rPr>
          <w:sz w:val="28"/>
        </w:rPr>
      </w:pPr>
      <w:r>
        <w:rPr>
          <w:sz w:val="28"/>
        </w:rPr>
        <w:tab/>
      </w:r>
      <w:r>
        <w:rPr>
          <w:sz w:val="28"/>
        </w:rPr>
        <w:tab/>
      </w:r>
      <w:r>
        <w:rPr>
          <w:sz w:val="28"/>
        </w:rPr>
        <w:tab/>
      </w:r>
    </w:p>
    <w:sectPr w:rsidR="00BD1273" w:rsidRPr="00C927B4" w:rsidSect="00DD4386">
      <w:pgSz w:w="12240" w:h="15840"/>
      <w:pgMar w:top="144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15F"/>
    <w:multiLevelType w:val="hybridMultilevel"/>
    <w:tmpl w:val="609CA2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75E46"/>
    <w:multiLevelType w:val="hybridMultilevel"/>
    <w:tmpl w:val="998CF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F20CD"/>
    <w:multiLevelType w:val="hybridMultilevel"/>
    <w:tmpl w:val="90E4D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2D41BE"/>
    <w:multiLevelType w:val="hybridMultilevel"/>
    <w:tmpl w:val="E618D9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9062F6"/>
    <w:multiLevelType w:val="hybridMultilevel"/>
    <w:tmpl w:val="621E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8B7FDC"/>
    <w:multiLevelType w:val="hybridMultilevel"/>
    <w:tmpl w:val="E618D9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9B31C7"/>
    <w:multiLevelType w:val="hybridMultilevel"/>
    <w:tmpl w:val="DE84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F26ACB"/>
    <w:multiLevelType w:val="hybridMultilevel"/>
    <w:tmpl w:val="998CF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94722F"/>
    <w:multiLevelType w:val="hybridMultilevel"/>
    <w:tmpl w:val="7146E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507B89"/>
    <w:multiLevelType w:val="hybridMultilevel"/>
    <w:tmpl w:val="365CEE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B36EB5"/>
    <w:multiLevelType w:val="hybridMultilevel"/>
    <w:tmpl w:val="90E4D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A76BA7"/>
    <w:multiLevelType w:val="hybridMultilevel"/>
    <w:tmpl w:val="6DC2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4"/>
  </w:num>
  <w:num w:numId="5">
    <w:abstractNumId w:val="6"/>
  </w:num>
  <w:num w:numId="6">
    <w:abstractNumId w:val="2"/>
  </w:num>
  <w:num w:numId="7">
    <w:abstractNumId w:val="9"/>
  </w:num>
  <w:num w:numId="8">
    <w:abstractNumId w:val="11"/>
  </w:num>
  <w:num w:numId="9">
    <w:abstractNumId w:val="0"/>
  </w:num>
  <w:num w:numId="10">
    <w:abstractNumId w:val="10"/>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D0227"/>
    <w:rsid w:val="00003D3F"/>
    <w:rsid w:val="000614AC"/>
    <w:rsid w:val="000825A5"/>
    <w:rsid w:val="000C7032"/>
    <w:rsid w:val="001035FD"/>
    <w:rsid w:val="001257A9"/>
    <w:rsid w:val="00142E31"/>
    <w:rsid w:val="0015744A"/>
    <w:rsid w:val="001A2789"/>
    <w:rsid w:val="001F2B0C"/>
    <w:rsid w:val="002150CB"/>
    <w:rsid w:val="002445E0"/>
    <w:rsid w:val="002A6685"/>
    <w:rsid w:val="002B06CF"/>
    <w:rsid w:val="0030249C"/>
    <w:rsid w:val="003154D9"/>
    <w:rsid w:val="00323A27"/>
    <w:rsid w:val="0033026A"/>
    <w:rsid w:val="003500C5"/>
    <w:rsid w:val="00355B73"/>
    <w:rsid w:val="00361D2F"/>
    <w:rsid w:val="003B25BC"/>
    <w:rsid w:val="00401F15"/>
    <w:rsid w:val="00402216"/>
    <w:rsid w:val="0043025C"/>
    <w:rsid w:val="00480B92"/>
    <w:rsid w:val="00480D7C"/>
    <w:rsid w:val="00502FAD"/>
    <w:rsid w:val="00593957"/>
    <w:rsid w:val="005A1CB4"/>
    <w:rsid w:val="005A7B15"/>
    <w:rsid w:val="005D37A9"/>
    <w:rsid w:val="005D79D2"/>
    <w:rsid w:val="00607FD4"/>
    <w:rsid w:val="00620D37"/>
    <w:rsid w:val="00624143"/>
    <w:rsid w:val="00630E91"/>
    <w:rsid w:val="0065058D"/>
    <w:rsid w:val="00712454"/>
    <w:rsid w:val="00790BB8"/>
    <w:rsid w:val="007C5461"/>
    <w:rsid w:val="007E5C60"/>
    <w:rsid w:val="00817758"/>
    <w:rsid w:val="00826C2E"/>
    <w:rsid w:val="00846718"/>
    <w:rsid w:val="00854C46"/>
    <w:rsid w:val="008D49F9"/>
    <w:rsid w:val="00931D0F"/>
    <w:rsid w:val="0093351D"/>
    <w:rsid w:val="009522BA"/>
    <w:rsid w:val="00A61046"/>
    <w:rsid w:val="00AA6B6B"/>
    <w:rsid w:val="00AD6802"/>
    <w:rsid w:val="00AF4108"/>
    <w:rsid w:val="00B60209"/>
    <w:rsid w:val="00B9682D"/>
    <w:rsid w:val="00BD1273"/>
    <w:rsid w:val="00C02813"/>
    <w:rsid w:val="00C02885"/>
    <w:rsid w:val="00C550C6"/>
    <w:rsid w:val="00C66FDF"/>
    <w:rsid w:val="00C927B4"/>
    <w:rsid w:val="00CD0227"/>
    <w:rsid w:val="00D03A19"/>
    <w:rsid w:val="00D60216"/>
    <w:rsid w:val="00D83CDD"/>
    <w:rsid w:val="00DA5355"/>
    <w:rsid w:val="00DD4386"/>
    <w:rsid w:val="00DF3A55"/>
    <w:rsid w:val="00E629F8"/>
    <w:rsid w:val="00E8263B"/>
    <w:rsid w:val="00E82C3E"/>
    <w:rsid w:val="00E93981"/>
    <w:rsid w:val="00F028F6"/>
    <w:rsid w:val="00F16D53"/>
    <w:rsid w:val="00F658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2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2E31"/>
    <w:pPr>
      <w:ind w:left="720"/>
      <w:contextualSpacing/>
    </w:pPr>
  </w:style>
  <w:style w:type="paragraph" w:styleId="BalloonText">
    <w:name w:val="Balloon Text"/>
    <w:basedOn w:val="Normal"/>
    <w:link w:val="BalloonTextChar"/>
    <w:uiPriority w:val="99"/>
    <w:semiHidden/>
    <w:unhideWhenUsed/>
    <w:rsid w:val="00401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F15"/>
    <w:rPr>
      <w:rFonts w:ascii="Tahoma" w:hAnsi="Tahoma" w:cs="Tahoma"/>
      <w:sz w:val="16"/>
      <w:szCs w:val="16"/>
    </w:rPr>
  </w:style>
  <w:style w:type="character" w:styleId="Strong">
    <w:name w:val="Strong"/>
    <w:basedOn w:val="DefaultParagraphFont"/>
    <w:uiPriority w:val="22"/>
    <w:qFormat/>
    <w:rsid w:val="00712454"/>
    <w:rPr>
      <w:b/>
      <w:bCs/>
    </w:rPr>
  </w:style>
  <w:style w:type="character" w:customStyle="1" w:styleId="apple-converted-space">
    <w:name w:val="apple-converted-space"/>
    <w:basedOn w:val="DefaultParagraphFont"/>
    <w:rsid w:val="00712454"/>
  </w:style>
  <w:style w:type="character" w:styleId="Hyperlink">
    <w:name w:val="Hyperlink"/>
    <w:basedOn w:val="DefaultParagraphFont"/>
    <w:uiPriority w:val="99"/>
    <w:unhideWhenUsed/>
    <w:rsid w:val="00480D7C"/>
    <w:rPr>
      <w:color w:val="0000FF" w:themeColor="hyperlink"/>
      <w:u w:val="single"/>
    </w:rPr>
  </w:style>
  <w:style w:type="paragraph" w:styleId="NormalWeb">
    <w:name w:val="Normal (Web)"/>
    <w:basedOn w:val="Normal"/>
    <w:uiPriority w:val="99"/>
    <w:semiHidden/>
    <w:unhideWhenUsed/>
    <w:rsid w:val="006505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887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westhillband.weebly.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esthillband.weebly.com/" TargetMode="External"/><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5</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62</cp:revision>
  <dcterms:created xsi:type="dcterms:W3CDTF">2015-08-11T15:18:00Z</dcterms:created>
  <dcterms:modified xsi:type="dcterms:W3CDTF">2015-08-11T18:41:00Z</dcterms:modified>
</cp:coreProperties>
</file>